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91D" w:rsidRDefault="00EC2515">
      <w:r>
        <w:rPr>
          <w:noProof/>
          <w:lang w:eastAsia="en-ZA"/>
        </w:rPr>
        <w:drawing>
          <wp:inline distT="0" distB="0" distL="0" distR="0" wp14:anchorId="13009812" wp14:editId="18D69660">
            <wp:extent cx="5858510" cy="16764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8510" cy="1676400"/>
                    </a:xfrm>
                    <a:prstGeom prst="rect">
                      <a:avLst/>
                    </a:prstGeom>
                    <a:noFill/>
                  </pic:spPr>
                </pic:pic>
              </a:graphicData>
            </a:graphic>
          </wp:inline>
        </w:drawing>
      </w:r>
    </w:p>
    <w:p w:rsidR="00EC2515" w:rsidRDefault="00EC2515" w:rsidP="00EC2515">
      <w:pPr>
        <w:rPr>
          <w:rFonts w:ascii="Times New Roman" w:hAnsi="Times New Roman"/>
          <w:b/>
          <w:bCs/>
          <w:sz w:val="28"/>
          <w:szCs w:val="28"/>
        </w:rPr>
      </w:pPr>
    </w:p>
    <w:p w:rsidR="00236512" w:rsidRDefault="00E84A72" w:rsidP="00EC2515">
      <w:pPr>
        <w:rPr>
          <w:rFonts w:ascii="Times New Roman" w:hAnsi="Times New Roman"/>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DATE \@ "dd MMMM yyyy" </w:instrText>
      </w:r>
      <w:r>
        <w:rPr>
          <w:rFonts w:ascii="Times New Roman" w:hAnsi="Times New Roman"/>
          <w:b/>
          <w:bCs/>
          <w:sz w:val="24"/>
          <w:szCs w:val="24"/>
        </w:rPr>
        <w:fldChar w:fldCharType="separate"/>
      </w:r>
      <w:r w:rsidR="009B2D3C">
        <w:rPr>
          <w:rFonts w:ascii="Times New Roman" w:hAnsi="Times New Roman"/>
          <w:b/>
          <w:bCs/>
          <w:noProof/>
          <w:sz w:val="24"/>
          <w:szCs w:val="24"/>
        </w:rPr>
        <w:t>01 April 2014</w:t>
      </w:r>
      <w:r>
        <w:rPr>
          <w:rFonts w:ascii="Times New Roman" w:hAnsi="Times New Roman"/>
          <w:b/>
          <w:bCs/>
          <w:sz w:val="24"/>
          <w:szCs w:val="24"/>
        </w:rPr>
        <w:fldChar w:fldCharType="end"/>
      </w:r>
    </w:p>
    <w:p w:rsidR="00564681" w:rsidRPr="00236512" w:rsidRDefault="00564681" w:rsidP="00EC2515">
      <w:pPr>
        <w:rPr>
          <w:rFonts w:ascii="Times New Roman" w:hAnsi="Times New Roman"/>
          <w:b/>
          <w:bCs/>
          <w:sz w:val="16"/>
          <w:szCs w:val="16"/>
        </w:rPr>
      </w:pPr>
    </w:p>
    <w:p w:rsidR="00EC2515" w:rsidRPr="00DE6F69" w:rsidRDefault="00EC2515" w:rsidP="00EC2515">
      <w:pPr>
        <w:spacing w:after="240"/>
        <w:jc w:val="center"/>
        <w:rPr>
          <w:rFonts w:ascii="Tahoma" w:hAnsi="Tahoma" w:cs="Tahoma"/>
          <w:bCs/>
          <w:sz w:val="32"/>
          <w:szCs w:val="32"/>
          <w:lang w:val="en-GB" w:eastAsia="en-ZA"/>
        </w:rPr>
      </w:pPr>
      <w:r>
        <w:rPr>
          <w:rFonts w:ascii="Times New Roman" w:hAnsi="Times New Roman"/>
          <w:b/>
          <w:bCs/>
          <w:sz w:val="32"/>
          <w:szCs w:val="32"/>
          <w:lang w:val="en-GB" w:eastAsia="en-ZA"/>
        </w:rPr>
        <w:t xml:space="preserve">Upcoming UCT </w:t>
      </w:r>
      <w:r w:rsidR="00115934">
        <w:rPr>
          <w:rFonts w:ascii="Times New Roman" w:hAnsi="Times New Roman"/>
          <w:b/>
          <w:bCs/>
          <w:sz w:val="32"/>
          <w:szCs w:val="32"/>
          <w:lang w:val="en-GB" w:eastAsia="en-ZA"/>
        </w:rPr>
        <w:t>event</w:t>
      </w:r>
      <w:r w:rsidR="0092231B">
        <w:rPr>
          <w:rFonts w:ascii="Times New Roman" w:hAnsi="Times New Roman"/>
          <w:b/>
          <w:bCs/>
          <w:sz w:val="32"/>
          <w:szCs w:val="32"/>
          <w:lang w:val="en-GB" w:eastAsia="en-ZA"/>
        </w:rPr>
        <w:t>s</w:t>
      </w:r>
      <w:r w:rsidR="00115934">
        <w:rPr>
          <w:rFonts w:ascii="Times New Roman" w:hAnsi="Times New Roman"/>
          <w:b/>
          <w:bCs/>
          <w:sz w:val="32"/>
          <w:szCs w:val="32"/>
          <w:lang w:val="en-GB" w:eastAsia="en-ZA"/>
        </w:rPr>
        <w:t xml:space="preserve"> </w:t>
      </w:r>
    </w:p>
    <w:p w:rsidR="006D3CE3" w:rsidRDefault="00107CED" w:rsidP="00107CED">
      <w:pPr>
        <w:pStyle w:val="ListParagraph"/>
        <w:numPr>
          <w:ilvl w:val="0"/>
          <w:numId w:val="2"/>
        </w:numPr>
        <w:spacing w:line="240" w:lineRule="auto"/>
        <w:rPr>
          <w:rFonts w:ascii="Tahoma" w:hAnsi="Tahoma" w:cs="Tahoma"/>
          <w:b/>
          <w:bCs/>
          <w:lang w:eastAsia="en-ZA"/>
        </w:rPr>
      </w:pPr>
      <w:r w:rsidRPr="00FD04BC">
        <w:rPr>
          <w:rFonts w:ascii="Tahoma" w:hAnsi="Tahoma" w:cs="Tahoma"/>
          <w:b/>
          <w:bCs/>
          <w:lang w:eastAsia="en-ZA"/>
        </w:rPr>
        <w:t xml:space="preserve">Shifting </w:t>
      </w:r>
      <w:r w:rsidR="00956AEE" w:rsidRPr="00FD04BC">
        <w:rPr>
          <w:rFonts w:ascii="Tahoma" w:hAnsi="Tahoma" w:cs="Tahoma"/>
          <w:b/>
          <w:bCs/>
          <w:lang w:eastAsia="en-ZA"/>
        </w:rPr>
        <w:t>f</w:t>
      </w:r>
      <w:r w:rsidRPr="00FD04BC">
        <w:rPr>
          <w:rFonts w:ascii="Tahoma" w:hAnsi="Tahoma" w:cs="Tahoma"/>
          <w:b/>
          <w:bCs/>
          <w:lang w:eastAsia="en-ZA"/>
        </w:rPr>
        <w:t>ocus - Addressing the neglected p</w:t>
      </w:r>
      <w:r w:rsidR="0036352F" w:rsidRPr="00FD04BC">
        <w:rPr>
          <w:rFonts w:ascii="Tahoma" w:hAnsi="Tahoma" w:cs="Tahoma"/>
          <w:b/>
          <w:bCs/>
          <w:lang w:eastAsia="en-ZA"/>
        </w:rPr>
        <w:t>andemic</w:t>
      </w:r>
      <w:r w:rsidR="00956AEE" w:rsidRPr="00FD04BC">
        <w:rPr>
          <w:rFonts w:ascii="Tahoma" w:hAnsi="Tahoma" w:cs="Tahoma"/>
          <w:b/>
          <w:bCs/>
          <w:lang w:eastAsia="en-ZA"/>
        </w:rPr>
        <w:t xml:space="preserve"> of </w:t>
      </w:r>
      <w:r w:rsidRPr="00FD04BC">
        <w:rPr>
          <w:rFonts w:ascii="Tahoma" w:hAnsi="Tahoma" w:cs="Tahoma"/>
          <w:b/>
          <w:bCs/>
          <w:lang w:eastAsia="en-ZA"/>
        </w:rPr>
        <w:t>injury</w:t>
      </w:r>
      <w:r w:rsidR="00956AEE">
        <w:rPr>
          <w:rFonts w:ascii="Tahoma" w:hAnsi="Tahoma" w:cs="Tahoma"/>
          <w:bCs/>
          <w:lang w:eastAsia="en-ZA"/>
        </w:rPr>
        <w:t>:</w:t>
      </w:r>
      <w:r>
        <w:rPr>
          <w:rFonts w:ascii="Tahoma" w:hAnsi="Tahoma" w:cs="Tahoma"/>
          <w:bCs/>
          <w:lang w:eastAsia="en-ZA"/>
        </w:rPr>
        <w:t xml:space="preserve"> </w:t>
      </w:r>
      <w:r w:rsidR="00956AEE">
        <w:rPr>
          <w:rFonts w:ascii="Tahoma" w:hAnsi="Tahoma" w:cs="Tahoma"/>
          <w:bCs/>
          <w:lang w:eastAsia="en-ZA"/>
        </w:rPr>
        <w:t xml:space="preserve">An inaugural lecture by </w:t>
      </w:r>
      <w:r w:rsidR="00956AEE" w:rsidRPr="00107CED">
        <w:rPr>
          <w:rFonts w:ascii="Tahoma" w:hAnsi="Tahoma" w:cs="Tahoma"/>
          <w:bCs/>
          <w:lang w:eastAsia="en-ZA"/>
        </w:rPr>
        <w:t>Professor Lee Wallis</w:t>
      </w:r>
      <w:r w:rsidR="00956AEE">
        <w:rPr>
          <w:rFonts w:ascii="Tahoma" w:hAnsi="Tahoma" w:cs="Tahoma"/>
          <w:bCs/>
          <w:lang w:eastAsia="en-ZA"/>
        </w:rPr>
        <w:t xml:space="preserve"> on the </w:t>
      </w:r>
      <w:r w:rsidR="00030F0E">
        <w:rPr>
          <w:rFonts w:ascii="Tahoma" w:hAnsi="Tahoma" w:cs="Tahoma"/>
          <w:bCs/>
          <w:lang w:eastAsia="en-ZA"/>
        </w:rPr>
        <w:t xml:space="preserve">pandemic that </w:t>
      </w:r>
      <w:r>
        <w:rPr>
          <w:rFonts w:ascii="Tahoma" w:hAnsi="Tahoma" w:cs="Tahoma"/>
          <w:bCs/>
          <w:lang w:eastAsia="en-ZA"/>
        </w:rPr>
        <w:t xml:space="preserve">kills millions </w:t>
      </w:r>
      <w:r w:rsidR="00030F0E">
        <w:rPr>
          <w:rFonts w:ascii="Tahoma" w:hAnsi="Tahoma" w:cs="Tahoma"/>
          <w:bCs/>
          <w:lang w:eastAsia="en-ZA"/>
        </w:rPr>
        <w:t xml:space="preserve">though </w:t>
      </w:r>
      <w:r>
        <w:rPr>
          <w:rFonts w:ascii="Tahoma" w:hAnsi="Tahoma" w:cs="Tahoma"/>
          <w:bCs/>
          <w:lang w:eastAsia="en-ZA"/>
        </w:rPr>
        <w:t>little attention i</w:t>
      </w:r>
      <w:r w:rsidR="00B5161C">
        <w:rPr>
          <w:rFonts w:ascii="Tahoma" w:hAnsi="Tahoma" w:cs="Tahoma"/>
          <w:bCs/>
          <w:lang w:eastAsia="en-ZA"/>
        </w:rPr>
        <w:t>s paid to addressing th</w:t>
      </w:r>
      <w:r w:rsidR="00747236">
        <w:rPr>
          <w:rFonts w:ascii="Tahoma" w:hAnsi="Tahoma" w:cs="Tahoma"/>
          <w:bCs/>
          <w:lang w:eastAsia="en-ZA"/>
        </w:rPr>
        <w:t>e</w:t>
      </w:r>
      <w:r w:rsidR="00B5161C">
        <w:rPr>
          <w:rFonts w:ascii="Tahoma" w:hAnsi="Tahoma" w:cs="Tahoma"/>
          <w:bCs/>
          <w:lang w:eastAsia="en-ZA"/>
        </w:rPr>
        <w:t xml:space="preserve"> issue</w:t>
      </w:r>
    </w:p>
    <w:p w:rsidR="005D63D7" w:rsidRPr="00CC566F" w:rsidRDefault="00030F0E" w:rsidP="00E07C34">
      <w:pPr>
        <w:pStyle w:val="ListParagraph"/>
        <w:numPr>
          <w:ilvl w:val="0"/>
          <w:numId w:val="2"/>
        </w:numPr>
        <w:spacing w:before="100" w:beforeAutospacing="1" w:after="100" w:afterAutospacing="1" w:line="240" w:lineRule="auto"/>
        <w:rPr>
          <w:rFonts w:ascii="Tahoma" w:hAnsi="Tahoma" w:cs="Tahoma"/>
          <w:bCs/>
          <w:lang w:eastAsia="en-ZA"/>
        </w:rPr>
      </w:pPr>
      <w:r w:rsidRPr="00FD04BC">
        <w:rPr>
          <w:rFonts w:ascii="Tahoma" w:hAnsi="Tahoma" w:cs="Tahoma"/>
          <w:b/>
          <w:lang w:val="en-GB"/>
        </w:rPr>
        <w:t>“Climate C</w:t>
      </w:r>
      <w:r w:rsidR="00995CE4" w:rsidRPr="00995CE4">
        <w:rPr>
          <w:rFonts w:ascii="Tahoma" w:hAnsi="Tahoma" w:cs="Tahoma"/>
          <w:b/>
          <w:lang w:val="en-GB"/>
        </w:rPr>
        <w:t>hange 2014: Impacts, Adaptation</w:t>
      </w:r>
      <w:r w:rsidRPr="00FD04BC">
        <w:rPr>
          <w:rFonts w:ascii="Tahoma" w:hAnsi="Tahoma" w:cs="Tahoma"/>
          <w:b/>
          <w:lang w:val="en-GB"/>
        </w:rPr>
        <w:t xml:space="preserve"> and Vulnerability”</w:t>
      </w:r>
      <w:r w:rsidR="00995CE4">
        <w:rPr>
          <w:rFonts w:ascii="Tahoma" w:hAnsi="Tahoma" w:cs="Tahoma"/>
          <w:b/>
          <w:lang w:val="en-GB"/>
        </w:rPr>
        <w:t>:</w:t>
      </w:r>
      <w:r w:rsidRPr="00FD04BC">
        <w:rPr>
          <w:rFonts w:ascii="Tahoma" w:hAnsi="Tahoma" w:cs="Tahoma"/>
          <w:lang w:val="en-GB"/>
        </w:rPr>
        <w:t xml:space="preserve"> An</w:t>
      </w:r>
      <w:r>
        <w:rPr>
          <w:rFonts w:ascii="Tahoma" w:hAnsi="Tahoma" w:cs="Tahoma"/>
          <w:sz w:val="18"/>
          <w:lang w:val="en-GB"/>
        </w:rPr>
        <w:t xml:space="preserve"> </w:t>
      </w:r>
      <w:r w:rsidRPr="00FD04BC">
        <w:rPr>
          <w:rFonts w:ascii="Tahoma" w:hAnsi="Tahoma" w:cs="Tahoma"/>
          <w:lang w:val="en-GB"/>
        </w:rPr>
        <w:t>o</w:t>
      </w:r>
      <w:r w:rsidR="001949B7" w:rsidRPr="00FD04BC">
        <w:rPr>
          <w:rFonts w:ascii="Tahoma" w:hAnsi="Tahoma" w:cs="Tahoma"/>
          <w:lang w:val="en-GB"/>
        </w:rPr>
        <w:t xml:space="preserve">pen </w:t>
      </w:r>
      <w:r w:rsidRPr="00FD04BC">
        <w:rPr>
          <w:rFonts w:ascii="Tahoma" w:hAnsi="Tahoma" w:cs="Tahoma"/>
          <w:lang w:val="en-GB"/>
        </w:rPr>
        <w:t>d</w:t>
      </w:r>
      <w:r w:rsidR="001949B7" w:rsidRPr="00FD04BC">
        <w:rPr>
          <w:rFonts w:ascii="Tahoma" w:hAnsi="Tahoma" w:cs="Tahoma"/>
          <w:lang w:val="en-GB"/>
        </w:rPr>
        <w:t xml:space="preserve">iscussion </w:t>
      </w:r>
      <w:r w:rsidRPr="00FD04BC">
        <w:rPr>
          <w:rFonts w:ascii="Tahoma" w:hAnsi="Tahoma" w:cs="Tahoma"/>
          <w:lang w:val="en-GB"/>
        </w:rPr>
        <w:t>on</w:t>
      </w:r>
      <w:r w:rsidR="001949B7" w:rsidRPr="00E07C34">
        <w:rPr>
          <w:rFonts w:ascii="Tahoma" w:hAnsi="Tahoma" w:cs="Tahoma"/>
          <w:b/>
          <w:lang w:val="en-GB"/>
        </w:rPr>
        <w:t xml:space="preserve"> </w:t>
      </w:r>
      <w:r>
        <w:rPr>
          <w:rFonts w:ascii="Tahoma" w:hAnsi="Tahoma" w:cs="Tahoma"/>
          <w:lang w:val="en-GB"/>
        </w:rPr>
        <w:t>k</w:t>
      </w:r>
      <w:r w:rsidR="00E07C34" w:rsidRPr="00E07C34">
        <w:rPr>
          <w:rFonts w:ascii="Tahoma" w:hAnsi="Tahoma" w:cs="Tahoma"/>
          <w:lang w:val="en-GB"/>
        </w:rPr>
        <w:t>ey insights and challenges from th</w:t>
      </w:r>
      <w:r>
        <w:rPr>
          <w:rFonts w:ascii="Tahoma" w:hAnsi="Tahoma" w:cs="Tahoma"/>
          <w:lang w:val="en-GB"/>
        </w:rPr>
        <w:t xml:space="preserve">is </w:t>
      </w:r>
      <w:r w:rsidR="00E07C34" w:rsidRPr="00E07C34">
        <w:rPr>
          <w:rFonts w:ascii="Tahoma" w:hAnsi="Tahoma" w:cs="Tahoma"/>
          <w:lang w:val="en-GB"/>
        </w:rPr>
        <w:t xml:space="preserve">assessment report </w:t>
      </w:r>
    </w:p>
    <w:p w:rsidR="00CC566F" w:rsidRPr="00CC566F" w:rsidRDefault="00CC566F" w:rsidP="00CC566F">
      <w:pPr>
        <w:pStyle w:val="ListParagraph"/>
        <w:numPr>
          <w:ilvl w:val="0"/>
          <w:numId w:val="2"/>
        </w:numPr>
        <w:spacing w:line="240" w:lineRule="auto"/>
        <w:rPr>
          <w:rFonts w:ascii="Tahoma" w:hAnsi="Tahoma" w:cs="Tahoma"/>
          <w:bCs/>
          <w:sz w:val="20"/>
          <w:szCs w:val="20"/>
          <w:lang w:eastAsia="en-ZA"/>
        </w:rPr>
      </w:pPr>
      <w:r>
        <w:rPr>
          <w:rFonts w:ascii="Tahoma" w:hAnsi="Tahoma" w:cs="Tahoma"/>
          <w:b/>
          <w:bCs/>
          <w:lang w:eastAsia="en-ZA"/>
        </w:rPr>
        <w:t xml:space="preserve">Do HIV conferences actually translate into practical action? </w:t>
      </w:r>
      <w:r w:rsidRPr="00FD04BC">
        <w:rPr>
          <w:rFonts w:ascii="Tahoma" w:hAnsi="Tahoma" w:cs="Tahoma"/>
          <w:bCs/>
          <w:lang w:eastAsia="en-ZA"/>
        </w:rPr>
        <w:t>An</w:t>
      </w:r>
      <w:r>
        <w:rPr>
          <w:rFonts w:ascii="Tahoma" w:hAnsi="Tahoma" w:cs="Tahoma"/>
          <w:b/>
          <w:bCs/>
          <w:lang w:eastAsia="en-ZA"/>
        </w:rPr>
        <w:t xml:space="preserve"> </w:t>
      </w:r>
      <w:r>
        <w:rPr>
          <w:rFonts w:ascii="Tahoma" w:hAnsi="Tahoma" w:cs="Tahoma"/>
          <w:bCs/>
          <w:lang w:eastAsia="en-ZA"/>
        </w:rPr>
        <w:t>i</w:t>
      </w:r>
      <w:r w:rsidRPr="00FD04BC">
        <w:rPr>
          <w:rFonts w:ascii="Tahoma" w:hAnsi="Tahoma" w:cs="Tahoma"/>
          <w:bCs/>
          <w:lang w:eastAsia="en-ZA"/>
        </w:rPr>
        <w:t xml:space="preserve">nteractive session on HIV, science and community engagement: </w:t>
      </w:r>
      <w:r>
        <w:rPr>
          <w:rFonts w:ascii="Tahoma" w:hAnsi="Tahoma" w:cs="Tahoma"/>
          <w:bCs/>
          <w:lang w:eastAsia="en-ZA"/>
        </w:rPr>
        <w:t>how to ensure that conferences go beyond the word and</w:t>
      </w:r>
      <w:r w:rsidRPr="00DD5756">
        <w:rPr>
          <w:rFonts w:ascii="Tahoma" w:hAnsi="Tahoma" w:cs="Tahoma"/>
          <w:bCs/>
          <w:lang w:eastAsia="en-ZA"/>
        </w:rPr>
        <w:t xml:space="preserve"> make a difference in the globa</w:t>
      </w:r>
      <w:r>
        <w:rPr>
          <w:rFonts w:ascii="Tahoma" w:hAnsi="Tahoma" w:cs="Tahoma"/>
          <w:bCs/>
          <w:lang w:eastAsia="en-ZA"/>
        </w:rPr>
        <w:t>l response to HIV</w:t>
      </w:r>
    </w:p>
    <w:tbl>
      <w:tblPr>
        <w:tblW w:w="11127"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1"/>
        <w:gridCol w:w="3119"/>
        <w:gridCol w:w="4111"/>
        <w:gridCol w:w="2846"/>
      </w:tblGrid>
      <w:tr w:rsidR="001949B7" w:rsidRPr="005D5AD7" w:rsidTr="0024248F">
        <w:trPr>
          <w:trHeight w:val="274"/>
          <w:jc w:val="center"/>
        </w:trPr>
        <w:tc>
          <w:tcPr>
            <w:tcW w:w="1051" w:type="dxa"/>
          </w:tcPr>
          <w:p w:rsidR="001949B7" w:rsidRDefault="001949B7" w:rsidP="0081331E">
            <w:pPr>
              <w:jc w:val="center"/>
              <w:rPr>
                <w:rFonts w:ascii="Tahoma" w:hAnsi="Tahoma" w:cs="Tahoma"/>
                <w:b/>
                <w:bCs/>
                <w:sz w:val="20"/>
                <w:szCs w:val="20"/>
                <w:lang w:eastAsia="en-ZA"/>
              </w:rPr>
            </w:pPr>
            <w:r>
              <w:rPr>
                <w:rFonts w:ascii="Tahoma" w:hAnsi="Tahoma" w:cs="Tahoma"/>
                <w:b/>
                <w:bCs/>
                <w:sz w:val="20"/>
                <w:szCs w:val="20"/>
                <w:lang w:eastAsia="en-ZA"/>
              </w:rPr>
              <w:t xml:space="preserve">Date </w:t>
            </w:r>
          </w:p>
        </w:tc>
        <w:tc>
          <w:tcPr>
            <w:tcW w:w="3119" w:type="dxa"/>
            <w:tcMar>
              <w:top w:w="0" w:type="dxa"/>
              <w:left w:w="108" w:type="dxa"/>
              <w:bottom w:w="0" w:type="dxa"/>
              <w:right w:w="108" w:type="dxa"/>
            </w:tcMar>
          </w:tcPr>
          <w:p w:rsidR="001949B7" w:rsidRPr="005D5AD7" w:rsidRDefault="001949B7" w:rsidP="0081331E">
            <w:pPr>
              <w:jc w:val="center"/>
              <w:rPr>
                <w:rFonts w:ascii="Tahoma" w:hAnsi="Tahoma" w:cs="Tahoma"/>
                <w:b/>
                <w:bCs/>
                <w:sz w:val="20"/>
                <w:szCs w:val="20"/>
                <w:lang w:eastAsia="en-ZA"/>
              </w:rPr>
            </w:pPr>
            <w:r>
              <w:rPr>
                <w:rFonts w:ascii="Tahoma" w:hAnsi="Tahoma" w:cs="Tahoma"/>
                <w:b/>
                <w:bCs/>
                <w:sz w:val="20"/>
                <w:szCs w:val="20"/>
                <w:lang w:eastAsia="en-ZA"/>
              </w:rPr>
              <w:t>Event/Topic</w:t>
            </w:r>
          </w:p>
        </w:tc>
        <w:tc>
          <w:tcPr>
            <w:tcW w:w="4111" w:type="dxa"/>
            <w:tcMar>
              <w:top w:w="0" w:type="dxa"/>
              <w:left w:w="108" w:type="dxa"/>
              <w:bottom w:w="0" w:type="dxa"/>
              <w:right w:w="108" w:type="dxa"/>
            </w:tcMar>
          </w:tcPr>
          <w:p w:rsidR="001949B7" w:rsidRPr="005D5AD7" w:rsidRDefault="001949B7" w:rsidP="0081331E">
            <w:pPr>
              <w:jc w:val="center"/>
              <w:rPr>
                <w:rFonts w:ascii="Tahoma" w:hAnsi="Tahoma" w:cs="Tahoma"/>
                <w:b/>
                <w:bCs/>
                <w:sz w:val="20"/>
                <w:szCs w:val="20"/>
                <w:lang w:eastAsia="en-ZA"/>
              </w:rPr>
            </w:pPr>
            <w:r w:rsidRPr="005D5AD7">
              <w:rPr>
                <w:rFonts w:ascii="Tahoma" w:hAnsi="Tahoma" w:cs="Tahoma"/>
                <w:b/>
                <w:bCs/>
                <w:sz w:val="20"/>
                <w:szCs w:val="20"/>
                <w:lang w:eastAsia="en-ZA"/>
              </w:rPr>
              <w:t xml:space="preserve">Highlights/Speakers </w:t>
            </w:r>
          </w:p>
        </w:tc>
        <w:tc>
          <w:tcPr>
            <w:tcW w:w="2846" w:type="dxa"/>
            <w:tcMar>
              <w:top w:w="0" w:type="dxa"/>
              <w:left w:w="108" w:type="dxa"/>
              <w:bottom w:w="0" w:type="dxa"/>
              <w:right w:w="108" w:type="dxa"/>
            </w:tcMar>
          </w:tcPr>
          <w:p w:rsidR="001949B7" w:rsidRPr="005D5AD7" w:rsidRDefault="001949B7" w:rsidP="0081331E">
            <w:pPr>
              <w:jc w:val="center"/>
              <w:rPr>
                <w:rFonts w:ascii="Tahoma" w:hAnsi="Tahoma" w:cs="Tahoma"/>
                <w:b/>
                <w:bCs/>
                <w:sz w:val="20"/>
                <w:szCs w:val="20"/>
                <w:lang w:eastAsia="en-ZA"/>
              </w:rPr>
            </w:pPr>
            <w:r w:rsidRPr="005D5AD7">
              <w:rPr>
                <w:rFonts w:ascii="Tahoma" w:hAnsi="Tahoma" w:cs="Tahoma"/>
                <w:b/>
                <w:bCs/>
                <w:sz w:val="20"/>
                <w:szCs w:val="20"/>
                <w:lang w:eastAsia="en-ZA"/>
              </w:rPr>
              <w:t>Contact</w:t>
            </w:r>
          </w:p>
        </w:tc>
      </w:tr>
      <w:tr w:rsidR="001949B7" w:rsidRPr="005D5AD7" w:rsidTr="0024248F">
        <w:trPr>
          <w:trHeight w:val="132"/>
          <w:jc w:val="center"/>
        </w:trPr>
        <w:tc>
          <w:tcPr>
            <w:tcW w:w="1051" w:type="dxa"/>
          </w:tcPr>
          <w:p w:rsidR="001949B7" w:rsidRPr="005E251F" w:rsidRDefault="001117C5" w:rsidP="0081331E">
            <w:pPr>
              <w:rPr>
                <w:rFonts w:ascii="Tahoma" w:hAnsi="Tahoma" w:cs="Tahoma"/>
                <w:b/>
                <w:sz w:val="18"/>
                <w:szCs w:val="18"/>
              </w:rPr>
            </w:pPr>
            <w:r w:rsidRPr="005E251F">
              <w:rPr>
                <w:rFonts w:ascii="Tahoma" w:hAnsi="Tahoma" w:cs="Tahoma"/>
                <w:b/>
                <w:sz w:val="18"/>
                <w:szCs w:val="18"/>
              </w:rPr>
              <w:t>2 April</w:t>
            </w:r>
          </w:p>
        </w:tc>
        <w:tc>
          <w:tcPr>
            <w:tcW w:w="3119" w:type="dxa"/>
            <w:tcMar>
              <w:top w:w="0" w:type="dxa"/>
              <w:left w:w="108" w:type="dxa"/>
              <w:bottom w:w="0" w:type="dxa"/>
              <w:right w:w="108" w:type="dxa"/>
            </w:tcMar>
          </w:tcPr>
          <w:p w:rsidR="001949B7" w:rsidRPr="005E251F" w:rsidRDefault="001949B7" w:rsidP="0081331E">
            <w:pPr>
              <w:rPr>
                <w:rFonts w:ascii="Tahoma" w:hAnsi="Tahoma" w:cs="Tahoma"/>
                <w:sz w:val="18"/>
                <w:szCs w:val="18"/>
              </w:rPr>
            </w:pPr>
            <w:r w:rsidRPr="005E251F">
              <w:rPr>
                <w:rFonts w:ascii="Tahoma" w:hAnsi="Tahoma" w:cs="Tahoma"/>
                <w:b/>
                <w:sz w:val="18"/>
                <w:szCs w:val="18"/>
              </w:rPr>
              <w:t>Inaugural lecture</w:t>
            </w:r>
            <w:r w:rsidR="00995CE4" w:rsidRPr="005E251F">
              <w:rPr>
                <w:rFonts w:ascii="Tahoma" w:hAnsi="Tahoma" w:cs="Tahoma"/>
                <w:b/>
                <w:sz w:val="18"/>
                <w:szCs w:val="18"/>
              </w:rPr>
              <w:t>:</w:t>
            </w:r>
            <w:r w:rsidR="00995CE4" w:rsidRPr="005E251F">
              <w:rPr>
                <w:rFonts w:ascii="Tahoma" w:hAnsi="Tahoma" w:cs="Tahoma"/>
                <w:sz w:val="18"/>
                <w:szCs w:val="18"/>
              </w:rPr>
              <w:t xml:space="preserve"> </w:t>
            </w:r>
            <w:r w:rsidR="001117C5" w:rsidRPr="005E251F">
              <w:rPr>
                <w:rFonts w:ascii="Tahoma" w:hAnsi="Tahoma" w:cs="Tahoma"/>
                <w:sz w:val="18"/>
                <w:szCs w:val="18"/>
              </w:rPr>
              <w:t xml:space="preserve">“Shifting </w:t>
            </w:r>
            <w:r w:rsidR="009514EF" w:rsidRPr="005E251F">
              <w:rPr>
                <w:rFonts w:ascii="Tahoma" w:hAnsi="Tahoma" w:cs="Tahoma"/>
                <w:sz w:val="18"/>
                <w:szCs w:val="18"/>
              </w:rPr>
              <w:t>f</w:t>
            </w:r>
            <w:r w:rsidR="001117C5" w:rsidRPr="005E251F">
              <w:rPr>
                <w:rFonts w:ascii="Tahoma" w:hAnsi="Tahoma" w:cs="Tahoma"/>
                <w:sz w:val="18"/>
                <w:szCs w:val="18"/>
              </w:rPr>
              <w:t>ocus: Add</w:t>
            </w:r>
            <w:r w:rsidR="000F57A2" w:rsidRPr="005E251F">
              <w:rPr>
                <w:rFonts w:ascii="Tahoma" w:hAnsi="Tahoma" w:cs="Tahoma"/>
                <w:sz w:val="18"/>
                <w:szCs w:val="18"/>
              </w:rPr>
              <w:t>ressing the neglected p</w:t>
            </w:r>
            <w:r w:rsidR="001117C5" w:rsidRPr="005E251F">
              <w:rPr>
                <w:rFonts w:ascii="Tahoma" w:hAnsi="Tahoma" w:cs="Tahoma"/>
                <w:sz w:val="18"/>
                <w:szCs w:val="18"/>
              </w:rPr>
              <w:t>andemic”</w:t>
            </w:r>
          </w:p>
          <w:p w:rsidR="001117C5" w:rsidRPr="005E251F" w:rsidRDefault="001117C5" w:rsidP="0081331E">
            <w:pPr>
              <w:rPr>
                <w:rFonts w:ascii="Tahoma" w:hAnsi="Tahoma" w:cs="Tahoma"/>
                <w:sz w:val="18"/>
                <w:szCs w:val="18"/>
              </w:rPr>
            </w:pPr>
          </w:p>
          <w:p w:rsidR="001117C5" w:rsidRPr="005E251F" w:rsidRDefault="001117C5" w:rsidP="0081331E">
            <w:pPr>
              <w:rPr>
                <w:rFonts w:ascii="Tahoma" w:hAnsi="Tahoma" w:cs="Tahoma"/>
                <w:b/>
                <w:sz w:val="18"/>
                <w:szCs w:val="18"/>
              </w:rPr>
            </w:pPr>
            <w:r w:rsidRPr="005E251F">
              <w:rPr>
                <w:rFonts w:ascii="Tahoma" w:hAnsi="Tahoma" w:cs="Tahoma"/>
                <w:b/>
                <w:sz w:val="18"/>
                <w:szCs w:val="18"/>
              </w:rPr>
              <w:t>Time:</w:t>
            </w:r>
            <w:r w:rsidR="00AC2979" w:rsidRPr="005E251F">
              <w:rPr>
                <w:rFonts w:ascii="Tahoma" w:hAnsi="Tahoma" w:cs="Tahoma"/>
                <w:b/>
                <w:sz w:val="18"/>
                <w:szCs w:val="18"/>
              </w:rPr>
              <w:t xml:space="preserve"> </w:t>
            </w:r>
            <w:r w:rsidR="0076528A" w:rsidRPr="005E251F">
              <w:rPr>
                <w:rFonts w:ascii="Tahoma" w:hAnsi="Tahoma" w:cs="Tahoma"/>
                <w:sz w:val="18"/>
                <w:szCs w:val="18"/>
              </w:rPr>
              <w:t>17h30</w:t>
            </w:r>
          </w:p>
          <w:p w:rsidR="001117C5" w:rsidRPr="005E251F" w:rsidRDefault="001117C5" w:rsidP="0081331E">
            <w:pPr>
              <w:rPr>
                <w:rFonts w:ascii="Tahoma" w:hAnsi="Tahoma" w:cs="Tahoma"/>
                <w:b/>
                <w:sz w:val="18"/>
                <w:szCs w:val="18"/>
              </w:rPr>
            </w:pPr>
          </w:p>
          <w:p w:rsidR="001117C5" w:rsidRPr="005E251F" w:rsidRDefault="001117C5" w:rsidP="0076528A">
            <w:pPr>
              <w:rPr>
                <w:rFonts w:ascii="Tahoma" w:hAnsi="Tahoma" w:cs="Tahoma"/>
                <w:sz w:val="18"/>
                <w:szCs w:val="18"/>
              </w:rPr>
            </w:pPr>
            <w:r w:rsidRPr="005E251F">
              <w:rPr>
                <w:rFonts w:ascii="Tahoma" w:hAnsi="Tahoma" w:cs="Tahoma"/>
                <w:b/>
                <w:sz w:val="18"/>
                <w:szCs w:val="18"/>
              </w:rPr>
              <w:t>Venue:</w:t>
            </w:r>
            <w:r w:rsidR="0076528A" w:rsidRPr="005E251F">
              <w:rPr>
                <w:rFonts w:ascii="Tahoma" w:hAnsi="Tahoma" w:cs="Tahoma"/>
                <w:b/>
                <w:sz w:val="18"/>
                <w:szCs w:val="18"/>
              </w:rPr>
              <w:t xml:space="preserve"> </w:t>
            </w:r>
            <w:r w:rsidR="0076528A" w:rsidRPr="005E251F">
              <w:rPr>
                <w:rFonts w:ascii="Tahoma" w:hAnsi="Tahoma" w:cs="Tahoma"/>
                <w:sz w:val="18"/>
                <w:szCs w:val="18"/>
              </w:rPr>
              <w:t>Student Learning Centre Lecture Theatre, Anatomy Building</w:t>
            </w:r>
            <w:r w:rsidR="009514EF" w:rsidRPr="005E251F">
              <w:rPr>
                <w:rFonts w:ascii="Tahoma" w:hAnsi="Tahoma" w:cs="Tahoma"/>
                <w:sz w:val="18"/>
                <w:szCs w:val="18"/>
              </w:rPr>
              <w:t>,</w:t>
            </w:r>
            <w:r w:rsidR="0076528A" w:rsidRPr="005E251F">
              <w:rPr>
                <w:rFonts w:ascii="Tahoma" w:hAnsi="Tahoma" w:cs="Tahoma"/>
                <w:sz w:val="18"/>
                <w:szCs w:val="18"/>
              </w:rPr>
              <w:t xml:space="preserve"> Faculty of Health Sciences</w:t>
            </w:r>
          </w:p>
          <w:p w:rsidR="001117C5" w:rsidRPr="005E251F" w:rsidRDefault="001117C5" w:rsidP="0081331E">
            <w:pPr>
              <w:rPr>
                <w:rFonts w:ascii="Tahoma" w:hAnsi="Tahoma" w:cs="Tahoma"/>
                <w:sz w:val="18"/>
                <w:szCs w:val="18"/>
              </w:rPr>
            </w:pPr>
          </w:p>
        </w:tc>
        <w:tc>
          <w:tcPr>
            <w:tcW w:w="4111" w:type="dxa"/>
            <w:tcMar>
              <w:top w:w="0" w:type="dxa"/>
              <w:left w:w="108" w:type="dxa"/>
              <w:bottom w:w="0" w:type="dxa"/>
              <w:right w:w="108" w:type="dxa"/>
            </w:tcMar>
          </w:tcPr>
          <w:p w:rsidR="009514EF" w:rsidRPr="005E251F" w:rsidRDefault="009514EF" w:rsidP="00B50699">
            <w:pPr>
              <w:rPr>
                <w:rFonts w:ascii="Tahoma" w:hAnsi="Tahoma" w:cs="Tahoma"/>
                <w:sz w:val="18"/>
                <w:szCs w:val="18"/>
              </w:rPr>
            </w:pPr>
            <w:r w:rsidRPr="005E251F">
              <w:rPr>
                <w:rFonts w:ascii="Tahoma" w:hAnsi="Tahoma" w:cs="Tahoma"/>
                <w:sz w:val="18"/>
                <w:szCs w:val="18"/>
              </w:rPr>
              <w:t xml:space="preserve">Delivering his inaugural lecture, </w:t>
            </w:r>
            <w:r w:rsidR="00D70895" w:rsidRPr="005E251F">
              <w:rPr>
                <w:rFonts w:ascii="Tahoma" w:hAnsi="Tahoma" w:cs="Tahoma"/>
                <w:sz w:val="18"/>
                <w:szCs w:val="18"/>
              </w:rPr>
              <w:t>Professor Lee Wallis</w:t>
            </w:r>
            <w:r w:rsidR="00D70895" w:rsidRPr="005E251F">
              <w:rPr>
                <w:rFonts w:ascii="Tahoma" w:hAnsi="Tahoma" w:cs="Tahoma"/>
                <w:b/>
                <w:sz w:val="18"/>
                <w:szCs w:val="18"/>
              </w:rPr>
              <w:t xml:space="preserve"> </w:t>
            </w:r>
            <w:r w:rsidR="00D70895" w:rsidRPr="005E251F">
              <w:rPr>
                <w:rFonts w:ascii="Tahoma" w:hAnsi="Tahoma" w:cs="Tahoma"/>
                <w:sz w:val="18"/>
                <w:szCs w:val="18"/>
              </w:rPr>
              <w:t xml:space="preserve">will argue that even though injury kills around </w:t>
            </w:r>
            <w:r w:rsidR="00D70895" w:rsidRPr="0026759A">
              <w:rPr>
                <w:rFonts w:ascii="Tahoma" w:hAnsi="Tahoma" w:cs="Tahoma"/>
                <w:sz w:val="18"/>
                <w:szCs w:val="18"/>
              </w:rPr>
              <w:t>5,8 million</w:t>
            </w:r>
            <w:r w:rsidR="005F0811" w:rsidRPr="005E251F">
              <w:rPr>
                <w:rFonts w:ascii="Tahoma" w:hAnsi="Tahoma" w:cs="Tahoma"/>
                <w:sz w:val="18"/>
                <w:szCs w:val="18"/>
              </w:rPr>
              <w:t xml:space="preserve"> people</w:t>
            </w:r>
            <w:r w:rsidR="00411F98">
              <w:rPr>
                <w:rFonts w:ascii="Tahoma" w:hAnsi="Tahoma" w:cs="Tahoma"/>
                <w:sz w:val="18"/>
                <w:szCs w:val="18"/>
              </w:rPr>
              <w:t xml:space="preserve"> a year</w:t>
            </w:r>
            <w:r w:rsidR="00D70895" w:rsidRPr="005E251F">
              <w:rPr>
                <w:rFonts w:ascii="Tahoma" w:hAnsi="Tahoma" w:cs="Tahoma"/>
                <w:sz w:val="18"/>
                <w:szCs w:val="18"/>
              </w:rPr>
              <w:t xml:space="preserve">, very little attention </w:t>
            </w:r>
            <w:r w:rsidRPr="005E251F">
              <w:rPr>
                <w:rFonts w:ascii="Tahoma" w:hAnsi="Tahoma" w:cs="Tahoma"/>
                <w:sz w:val="18"/>
                <w:szCs w:val="18"/>
              </w:rPr>
              <w:t xml:space="preserve">is paid </w:t>
            </w:r>
            <w:r w:rsidR="00D70895" w:rsidRPr="005E251F">
              <w:rPr>
                <w:rFonts w:ascii="Tahoma" w:hAnsi="Tahoma" w:cs="Tahoma"/>
                <w:sz w:val="18"/>
                <w:szCs w:val="18"/>
              </w:rPr>
              <w:t xml:space="preserve">to </w:t>
            </w:r>
            <w:r w:rsidR="001836EC" w:rsidRPr="005E251F">
              <w:rPr>
                <w:rFonts w:ascii="Tahoma" w:hAnsi="Tahoma" w:cs="Tahoma"/>
                <w:sz w:val="18"/>
                <w:szCs w:val="18"/>
              </w:rPr>
              <w:t xml:space="preserve">this issue </w:t>
            </w:r>
            <w:r w:rsidR="00D70895" w:rsidRPr="005E251F">
              <w:rPr>
                <w:rFonts w:ascii="Tahoma" w:hAnsi="Tahoma" w:cs="Tahoma"/>
                <w:sz w:val="18"/>
                <w:szCs w:val="18"/>
              </w:rPr>
              <w:t>in terms of studies and fund</w:t>
            </w:r>
            <w:r w:rsidRPr="005E251F">
              <w:rPr>
                <w:rFonts w:ascii="Tahoma" w:hAnsi="Tahoma" w:cs="Tahoma"/>
                <w:sz w:val="18"/>
                <w:szCs w:val="18"/>
              </w:rPr>
              <w:t>ing</w:t>
            </w:r>
            <w:r w:rsidR="00D70895" w:rsidRPr="005E251F">
              <w:rPr>
                <w:rFonts w:ascii="Tahoma" w:hAnsi="Tahoma" w:cs="Tahoma"/>
                <w:sz w:val="18"/>
                <w:szCs w:val="18"/>
              </w:rPr>
              <w:t>.</w:t>
            </w:r>
            <w:r w:rsidR="001836EC" w:rsidRPr="005E251F">
              <w:rPr>
                <w:rFonts w:ascii="Tahoma" w:hAnsi="Tahoma" w:cs="Tahoma"/>
                <w:sz w:val="18"/>
                <w:szCs w:val="18"/>
              </w:rPr>
              <w:t xml:space="preserve"> </w:t>
            </w:r>
            <w:r w:rsidRPr="005E251F">
              <w:rPr>
                <w:rFonts w:ascii="Tahoma" w:hAnsi="Tahoma" w:cs="Tahoma"/>
                <w:sz w:val="18"/>
                <w:szCs w:val="18"/>
              </w:rPr>
              <w:t>Professor Wallis is the Head of the Division of Emergency Medicine at both</w:t>
            </w:r>
            <w:r w:rsidR="00720E57">
              <w:rPr>
                <w:rFonts w:ascii="Tahoma" w:hAnsi="Tahoma" w:cs="Tahoma"/>
                <w:sz w:val="18"/>
                <w:szCs w:val="18"/>
              </w:rPr>
              <w:t xml:space="preserve"> the University of Cape Town</w:t>
            </w:r>
            <w:r w:rsidRPr="005E251F">
              <w:rPr>
                <w:rFonts w:ascii="Tahoma" w:hAnsi="Tahoma" w:cs="Tahoma"/>
                <w:sz w:val="18"/>
                <w:szCs w:val="18"/>
              </w:rPr>
              <w:t xml:space="preserve"> and Stellenbosch University. He is also the Head of Emergency Medicine for the Western Cape Government.</w:t>
            </w:r>
          </w:p>
          <w:p w:rsidR="00D70895" w:rsidRPr="005E251F" w:rsidRDefault="00D70895" w:rsidP="00B50699">
            <w:pPr>
              <w:rPr>
                <w:rFonts w:ascii="Tahoma" w:hAnsi="Tahoma" w:cs="Tahoma"/>
                <w:sz w:val="18"/>
                <w:szCs w:val="18"/>
              </w:rPr>
            </w:pPr>
          </w:p>
          <w:p w:rsidR="000E1F8C" w:rsidRPr="005E251F" w:rsidRDefault="009514EF" w:rsidP="00B50699">
            <w:pPr>
              <w:rPr>
                <w:rFonts w:ascii="Tahoma" w:hAnsi="Tahoma" w:cs="Tahoma"/>
                <w:sz w:val="18"/>
                <w:szCs w:val="18"/>
              </w:rPr>
            </w:pPr>
            <w:r w:rsidRPr="005E251F">
              <w:rPr>
                <w:rFonts w:ascii="Tahoma" w:hAnsi="Tahoma" w:cs="Tahoma"/>
                <w:sz w:val="18"/>
                <w:szCs w:val="18"/>
              </w:rPr>
              <w:t xml:space="preserve">He </w:t>
            </w:r>
            <w:r w:rsidR="00D70895" w:rsidRPr="005E251F">
              <w:rPr>
                <w:rFonts w:ascii="Tahoma" w:hAnsi="Tahoma" w:cs="Tahoma"/>
                <w:sz w:val="18"/>
                <w:szCs w:val="18"/>
              </w:rPr>
              <w:t xml:space="preserve">says over the past 20 years </w:t>
            </w:r>
            <w:r w:rsidR="00115AD0" w:rsidRPr="005E251F">
              <w:rPr>
                <w:rFonts w:ascii="Tahoma" w:hAnsi="Tahoma" w:cs="Tahoma"/>
                <w:sz w:val="18"/>
                <w:szCs w:val="18"/>
              </w:rPr>
              <w:t xml:space="preserve">a </w:t>
            </w:r>
            <w:r w:rsidR="00B50699" w:rsidRPr="005E251F">
              <w:rPr>
                <w:rFonts w:ascii="Tahoma" w:hAnsi="Tahoma" w:cs="Tahoma"/>
                <w:sz w:val="18"/>
                <w:szCs w:val="18"/>
              </w:rPr>
              <w:t xml:space="preserve">huge amount of </w:t>
            </w:r>
            <w:r w:rsidR="00CE66C6" w:rsidRPr="005E251F">
              <w:rPr>
                <w:rFonts w:ascii="Tahoma" w:hAnsi="Tahoma" w:cs="Tahoma"/>
                <w:sz w:val="18"/>
                <w:szCs w:val="18"/>
              </w:rPr>
              <w:t xml:space="preserve">resources </w:t>
            </w:r>
            <w:r w:rsidR="00115AD0" w:rsidRPr="005E251F">
              <w:rPr>
                <w:rFonts w:ascii="Tahoma" w:hAnsi="Tahoma" w:cs="Tahoma"/>
                <w:sz w:val="18"/>
                <w:szCs w:val="18"/>
              </w:rPr>
              <w:t xml:space="preserve">has </w:t>
            </w:r>
            <w:r w:rsidR="00B50699" w:rsidRPr="005E251F">
              <w:rPr>
                <w:rFonts w:ascii="Tahoma" w:hAnsi="Tahoma" w:cs="Tahoma"/>
                <w:sz w:val="18"/>
                <w:szCs w:val="18"/>
              </w:rPr>
              <w:t>poured into what</w:t>
            </w:r>
            <w:r w:rsidR="00CE66C6" w:rsidRPr="005E251F">
              <w:rPr>
                <w:rFonts w:ascii="Tahoma" w:hAnsi="Tahoma" w:cs="Tahoma"/>
                <w:sz w:val="18"/>
                <w:szCs w:val="18"/>
              </w:rPr>
              <w:t xml:space="preserve"> are termed vertical programmes</w:t>
            </w:r>
            <w:r w:rsidR="00115AD0" w:rsidRPr="005E251F">
              <w:rPr>
                <w:rFonts w:ascii="Tahoma" w:hAnsi="Tahoma" w:cs="Tahoma"/>
                <w:sz w:val="18"/>
                <w:szCs w:val="18"/>
              </w:rPr>
              <w:t xml:space="preserve">, </w:t>
            </w:r>
            <w:r w:rsidR="00B50699" w:rsidRPr="005E251F">
              <w:rPr>
                <w:rFonts w:ascii="Tahoma" w:hAnsi="Tahoma" w:cs="Tahoma"/>
                <w:sz w:val="18"/>
                <w:szCs w:val="18"/>
              </w:rPr>
              <w:t xml:space="preserve">addressing single diseases </w:t>
            </w:r>
            <w:r w:rsidR="00115AD0" w:rsidRPr="005E251F">
              <w:rPr>
                <w:rFonts w:ascii="Tahoma" w:hAnsi="Tahoma" w:cs="Tahoma"/>
                <w:sz w:val="18"/>
                <w:szCs w:val="18"/>
              </w:rPr>
              <w:t xml:space="preserve">such as </w:t>
            </w:r>
            <w:r w:rsidR="00B50699" w:rsidRPr="005E251F">
              <w:rPr>
                <w:rFonts w:ascii="Tahoma" w:hAnsi="Tahoma" w:cs="Tahoma"/>
                <w:sz w:val="18"/>
                <w:szCs w:val="18"/>
              </w:rPr>
              <w:t>HIV</w:t>
            </w:r>
            <w:r w:rsidR="00115AD0" w:rsidRPr="005E251F">
              <w:rPr>
                <w:rFonts w:ascii="Tahoma" w:hAnsi="Tahoma" w:cs="Tahoma"/>
                <w:sz w:val="18"/>
                <w:szCs w:val="18"/>
              </w:rPr>
              <w:t>,</w:t>
            </w:r>
            <w:r w:rsidR="00795A00">
              <w:rPr>
                <w:rFonts w:ascii="Tahoma" w:hAnsi="Tahoma" w:cs="Tahoma"/>
                <w:sz w:val="18"/>
                <w:szCs w:val="18"/>
              </w:rPr>
              <w:t xml:space="preserve"> </w:t>
            </w:r>
            <w:r w:rsidR="00B50699" w:rsidRPr="005E251F">
              <w:rPr>
                <w:rFonts w:ascii="Tahoma" w:hAnsi="Tahoma" w:cs="Tahoma"/>
                <w:sz w:val="18"/>
                <w:szCs w:val="18"/>
              </w:rPr>
              <w:t>TB</w:t>
            </w:r>
            <w:r w:rsidR="00D70895" w:rsidRPr="005E251F">
              <w:rPr>
                <w:rFonts w:ascii="Tahoma" w:hAnsi="Tahoma" w:cs="Tahoma"/>
                <w:sz w:val="18"/>
                <w:szCs w:val="18"/>
              </w:rPr>
              <w:t xml:space="preserve"> or </w:t>
            </w:r>
            <w:r w:rsidR="00115AD0" w:rsidRPr="005E251F">
              <w:rPr>
                <w:rFonts w:ascii="Tahoma" w:hAnsi="Tahoma" w:cs="Tahoma"/>
                <w:sz w:val="18"/>
                <w:szCs w:val="18"/>
              </w:rPr>
              <w:t>Malaria</w:t>
            </w:r>
            <w:r w:rsidR="00B50699" w:rsidRPr="005E251F">
              <w:rPr>
                <w:rFonts w:ascii="Tahoma" w:hAnsi="Tahoma" w:cs="Tahoma"/>
                <w:sz w:val="18"/>
                <w:szCs w:val="18"/>
              </w:rPr>
              <w:t xml:space="preserve">. </w:t>
            </w:r>
            <w:r w:rsidR="006D1CF3" w:rsidRPr="005E251F">
              <w:rPr>
                <w:rFonts w:ascii="Tahoma" w:hAnsi="Tahoma" w:cs="Tahoma"/>
                <w:sz w:val="18"/>
                <w:szCs w:val="18"/>
              </w:rPr>
              <w:t>He adds that a</w:t>
            </w:r>
            <w:r w:rsidR="001836EC" w:rsidRPr="005E251F">
              <w:rPr>
                <w:rFonts w:ascii="Tahoma" w:hAnsi="Tahoma" w:cs="Tahoma"/>
                <w:sz w:val="18"/>
                <w:szCs w:val="18"/>
              </w:rPr>
              <w:t>ccording to the World Health Organization (WHO), HIV, TB and Malaria kill around 4,2 million people a year.</w:t>
            </w:r>
          </w:p>
          <w:p w:rsidR="001836EC" w:rsidRPr="005E251F" w:rsidRDefault="001836EC" w:rsidP="00B50699">
            <w:pPr>
              <w:rPr>
                <w:rFonts w:ascii="Tahoma" w:hAnsi="Tahoma" w:cs="Tahoma"/>
                <w:sz w:val="18"/>
                <w:szCs w:val="18"/>
              </w:rPr>
            </w:pPr>
          </w:p>
          <w:p w:rsidR="009B2D3C" w:rsidRPr="005E251F" w:rsidRDefault="001836EC" w:rsidP="00B50699">
            <w:pPr>
              <w:rPr>
                <w:rFonts w:ascii="Tahoma" w:hAnsi="Tahoma" w:cs="Tahoma"/>
                <w:sz w:val="18"/>
                <w:szCs w:val="18"/>
              </w:rPr>
            </w:pPr>
            <w:r w:rsidRPr="005E251F">
              <w:rPr>
                <w:rFonts w:ascii="Tahoma" w:hAnsi="Tahoma" w:cs="Tahoma"/>
                <w:sz w:val="18"/>
                <w:szCs w:val="18"/>
              </w:rPr>
              <w:t xml:space="preserve">Professor Wallis says: </w:t>
            </w:r>
            <w:r w:rsidR="000E1F8C" w:rsidRPr="005E251F">
              <w:rPr>
                <w:rFonts w:ascii="Tahoma" w:hAnsi="Tahoma" w:cs="Tahoma"/>
                <w:sz w:val="18"/>
                <w:szCs w:val="18"/>
              </w:rPr>
              <w:t>“</w:t>
            </w:r>
            <w:r w:rsidR="00B50699" w:rsidRPr="005E251F">
              <w:rPr>
                <w:rFonts w:ascii="Tahoma" w:hAnsi="Tahoma" w:cs="Tahoma"/>
                <w:sz w:val="18"/>
                <w:szCs w:val="18"/>
              </w:rPr>
              <w:t>These programmes have clearly been very beneficial for those patients, bu</w:t>
            </w:r>
            <w:r w:rsidR="000E1F8C" w:rsidRPr="005E251F">
              <w:rPr>
                <w:rFonts w:ascii="Tahoma" w:hAnsi="Tahoma" w:cs="Tahoma"/>
                <w:sz w:val="18"/>
                <w:szCs w:val="18"/>
              </w:rPr>
              <w:t>t</w:t>
            </w:r>
            <w:r w:rsidR="00CE66C6" w:rsidRPr="005E251F">
              <w:rPr>
                <w:rFonts w:ascii="Tahoma" w:hAnsi="Tahoma" w:cs="Tahoma"/>
                <w:sz w:val="18"/>
                <w:szCs w:val="18"/>
              </w:rPr>
              <w:t xml:space="preserve"> they do come at a wider cost. T</w:t>
            </w:r>
            <w:r w:rsidR="00B50699" w:rsidRPr="005E251F">
              <w:rPr>
                <w:rFonts w:ascii="Tahoma" w:hAnsi="Tahoma" w:cs="Tahoma"/>
                <w:sz w:val="18"/>
                <w:szCs w:val="18"/>
              </w:rPr>
              <w:t>here is evidence that where countries put significant resources into vertical programmes, the res</w:t>
            </w:r>
            <w:r w:rsidR="000E1F8C" w:rsidRPr="005E251F">
              <w:rPr>
                <w:rFonts w:ascii="Tahoma" w:hAnsi="Tahoma" w:cs="Tahoma"/>
                <w:sz w:val="18"/>
                <w:szCs w:val="18"/>
              </w:rPr>
              <w:t>t of the</w:t>
            </w:r>
            <w:r w:rsidR="006D1CF3" w:rsidRPr="005E251F">
              <w:rPr>
                <w:rFonts w:ascii="Tahoma" w:hAnsi="Tahoma" w:cs="Tahoma"/>
                <w:sz w:val="18"/>
                <w:szCs w:val="18"/>
              </w:rPr>
              <w:t>ir</w:t>
            </w:r>
            <w:r w:rsidR="000E1F8C" w:rsidRPr="005E251F">
              <w:rPr>
                <w:rFonts w:ascii="Tahoma" w:hAnsi="Tahoma" w:cs="Tahoma"/>
                <w:sz w:val="18"/>
                <w:szCs w:val="18"/>
              </w:rPr>
              <w:t xml:space="preserve"> health system</w:t>
            </w:r>
            <w:r w:rsidR="003D53E8">
              <w:rPr>
                <w:rFonts w:ascii="Tahoma" w:hAnsi="Tahoma" w:cs="Tahoma"/>
                <w:sz w:val="18"/>
                <w:szCs w:val="18"/>
              </w:rPr>
              <w:t>s</w:t>
            </w:r>
            <w:r w:rsidR="000E1F8C" w:rsidRPr="005E251F">
              <w:rPr>
                <w:rFonts w:ascii="Tahoma" w:hAnsi="Tahoma" w:cs="Tahoma"/>
                <w:sz w:val="18"/>
                <w:szCs w:val="18"/>
              </w:rPr>
              <w:t xml:space="preserve"> suffers</w:t>
            </w:r>
            <w:r w:rsidR="00115AD0" w:rsidRPr="005E251F">
              <w:rPr>
                <w:rFonts w:ascii="Tahoma" w:hAnsi="Tahoma" w:cs="Tahoma"/>
                <w:sz w:val="18"/>
                <w:szCs w:val="18"/>
              </w:rPr>
              <w:t xml:space="preserve">. </w:t>
            </w:r>
            <w:r w:rsidR="00B50699" w:rsidRPr="005E251F">
              <w:rPr>
                <w:rFonts w:ascii="Tahoma" w:hAnsi="Tahoma" w:cs="Tahoma"/>
                <w:sz w:val="18"/>
                <w:szCs w:val="18"/>
              </w:rPr>
              <w:t xml:space="preserve">Injury has received almost no attention despite </w:t>
            </w:r>
            <w:r w:rsidR="00115AD0" w:rsidRPr="005E251F">
              <w:rPr>
                <w:rFonts w:ascii="Tahoma" w:hAnsi="Tahoma" w:cs="Tahoma"/>
                <w:sz w:val="18"/>
                <w:szCs w:val="18"/>
              </w:rPr>
              <w:t xml:space="preserve">the </w:t>
            </w:r>
            <w:r w:rsidR="00B50699" w:rsidRPr="005E251F">
              <w:rPr>
                <w:rFonts w:ascii="Tahoma" w:hAnsi="Tahoma" w:cs="Tahoma"/>
                <w:sz w:val="18"/>
                <w:szCs w:val="18"/>
              </w:rPr>
              <w:t>argu</w:t>
            </w:r>
            <w:r w:rsidR="00115AD0" w:rsidRPr="005E251F">
              <w:rPr>
                <w:rFonts w:ascii="Tahoma" w:hAnsi="Tahoma" w:cs="Tahoma"/>
                <w:sz w:val="18"/>
                <w:szCs w:val="18"/>
              </w:rPr>
              <w:t xml:space="preserve">ment </w:t>
            </w:r>
            <w:r w:rsidR="00B50699" w:rsidRPr="005E251F">
              <w:rPr>
                <w:rFonts w:ascii="Tahoma" w:hAnsi="Tahoma" w:cs="Tahoma"/>
                <w:sz w:val="18"/>
                <w:szCs w:val="18"/>
              </w:rPr>
              <w:t xml:space="preserve">that it is a bigger problem than HIV, TB or Malaria. </w:t>
            </w:r>
            <w:r w:rsidR="00115AD0" w:rsidRPr="005E251F">
              <w:rPr>
                <w:rFonts w:ascii="Tahoma" w:hAnsi="Tahoma" w:cs="Tahoma"/>
                <w:sz w:val="18"/>
                <w:szCs w:val="18"/>
              </w:rPr>
              <w:t>N</w:t>
            </w:r>
            <w:r w:rsidR="00B50699" w:rsidRPr="005E251F">
              <w:rPr>
                <w:rFonts w:ascii="Tahoma" w:hAnsi="Tahoma" w:cs="Tahoma"/>
                <w:sz w:val="18"/>
                <w:szCs w:val="18"/>
              </w:rPr>
              <w:t xml:space="preserve">o global funds </w:t>
            </w:r>
            <w:r w:rsidR="00115AD0" w:rsidRPr="005E251F">
              <w:rPr>
                <w:rFonts w:ascii="Tahoma" w:hAnsi="Tahoma" w:cs="Tahoma"/>
                <w:sz w:val="18"/>
                <w:szCs w:val="18"/>
              </w:rPr>
              <w:t xml:space="preserve">or large research grants are allocated to </w:t>
            </w:r>
            <w:r w:rsidR="00B50699" w:rsidRPr="005E251F">
              <w:rPr>
                <w:rFonts w:ascii="Tahoma" w:hAnsi="Tahoma" w:cs="Tahoma"/>
                <w:sz w:val="18"/>
                <w:szCs w:val="18"/>
              </w:rPr>
              <w:t>fight it</w:t>
            </w:r>
            <w:r w:rsidR="00115AD0" w:rsidRPr="005E251F">
              <w:rPr>
                <w:rFonts w:ascii="Tahoma" w:hAnsi="Tahoma" w:cs="Tahoma"/>
                <w:sz w:val="18"/>
                <w:szCs w:val="18"/>
              </w:rPr>
              <w:t>, and</w:t>
            </w:r>
            <w:r w:rsidR="00B50699" w:rsidRPr="005E251F">
              <w:rPr>
                <w:rFonts w:ascii="Tahoma" w:hAnsi="Tahoma" w:cs="Tahoma"/>
                <w:sz w:val="18"/>
                <w:szCs w:val="18"/>
              </w:rPr>
              <w:t xml:space="preserve"> the WHO </w:t>
            </w:r>
            <w:r w:rsidR="00115AD0" w:rsidRPr="005E251F">
              <w:rPr>
                <w:rFonts w:ascii="Tahoma" w:hAnsi="Tahoma" w:cs="Tahoma"/>
                <w:sz w:val="18"/>
                <w:szCs w:val="18"/>
              </w:rPr>
              <w:t xml:space="preserve">dedicates </w:t>
            </w:r>
            <w:r w:rsidR="00B50699" w:rsidRPr="005E251F">
              <w:rPr>
                <w:rFonts w:ascii="Tahoma" w:hAnsi="Tahoma" w:cs="Tahoma"/>
                <w:sz w:val="18"/>
                <w:szCs w:val="18"/>
              </w:rPr>
              <w:t>very little resources to it</w:t>
            </w:r>
            <w:r w:rsidR="00115AD0" w:rsidRPr="005E251F">
              <w:rPr>
                <w:rFonts w:ascii="Tahoma" w:hAnsi="Tahoma" w:cs="Tahoma"/>
                <w:sz w:val="18"/>
                <w:szCs w:val="18"/>
              </w:rPr>
              <w:t>. Injury</w:t>
            </w:r>
            <w:r w:rsidR="00B50699" w:rsidRPr="005E251F">
              <w:rPr>
                <w:rFonts w:ascii="Tahoma" w:hAnsi="Tahoma" w:cs="Tahoma"/>
                <w:sz w:val="18"/>
                <w:szCs w:val="18"/>
              </w:rPr>
              <w:t xml:space="preserve"> is not part of the </w:t>
            </w:r>
            <w:r w:rsidR="006D1CF3" w:rsidRPr="005E251F">
              <w:rPr>
                <w:rFonts w:ascii="Tahoma" w:hAnsi="Tahoma" w:cs="Tahoma"/>
                <w:sz w:val="18"/>
                <w:szCs w:val="18"/>
              </w:rPr>
              <w:t xml:space="preserve">United Nations’ </w:t>
            </w:r>
            <w:r w:rsidR="00B50699" w:rsidRPr="005E251F">
              <w:rPr>
                <w:rFonts w:ascii="Tahoma" w:hAnsi="Tahoma" w:cs="Tahoma"/>
                <w:sz w:val="18"/>
                <w:szCs w:val="18"/>
              </w:rPr>
              <w:t xml:space="preserve">Millennium Development Goals or other public health interventions. In South Africa, it receives almost no research funding </w:t>
            </w:r>
            <w:r w:rsidR="00B50699" w:rsidRPr="005E251F">
              <w:rPr>
                <w:rFonts w:ascii="Tahoma" w:hAnsi="Tahoma" w:cs="Tahoma"/>
                <w:sz w:val="18"/>
                <w:szCs w:val="18"/>
              </w:rPr>
              <w:lastRenderedPageBreak/>
              <w:t>from any of the national bodies,</w:t>
            </w:r>
            <w:r w:rsidR="00D70895" w:rsidRPr="005E251F">
              <w:rPr>
                <w:rFonts w:ascii="Tahoma" w:hAnsi="Tahoma" w:cs="Tahoma"/>
                <w:sz w:val="18"/>
                <w:szCs w:val="18"/>
              </w:rPr>
              <w:t xml:space="preserve"> and is given no prominence at universities</w:t>
            </w:r>
            <w:r w:rsidR="00747236" w:rsidRPr="005E251F">
              <w:rPr>
                <w:rFonts w:ascii="Tahoma" w:hAnsi="Tahoma" w:cs="Tahoma"/>
                <w:sz w:val="18"/>
                <w:szCs w:val="18"/>
              </w:rPr>
              <w:t>.</w:t>
            </w:r>
            <w:r w:rsidR="00D70895" w:rsidRPr="005E251F">
              <w:rPr>
                <w:rFonts w:ascii="Tahoma" w:hAnsi="Tahoma" w:cs="Tahoma"/>
                <w:sz w:val="18"/>
                <w:szCs w:val="18"/>
              </w:rPr>
              <w:t xml:space="preserve">” </w:t>
            </w:r>
            <w:bookmarkStart w:id="0" w:name="_GoBack"/>
            <w:bookmarkEnd w:id="0"/>
          </w:p>
          <w:p w:rsidR="001949B7" w:rsidRPr="005E251F" w:rsidRDefault="001949B7" w:rsidP="007E437F">
            <w:pPr>
              <w:rPr>
                <w:rFonts w:ascii="Tahoma" w:hAnsi="Tahoma" w:cs="Tahoma"/>
                <w:sz w:val="18"/>
                <w:szCs w:val="18"/>
              </w:rPr>
            </w:pPr>
          </w:p>
        </w:tc>
        <w:tc>
          <w:tcPr>
            <w:tcW w:w="2846" w:type="dxa"/>
            <w:tcMar>
              <w:top w:w="0" w:type="dxa"/>
              <w:left w:w="108" w:type="dxa"/>
              <w:bottom w:w="0" w:type="dxa"/>
              <w:right w:w="108" w:type="dxa"/>
            </w:tcMar>
          </w:tcPr>
          <w:p w:rsidR="001949B7" w:rsidRPr="005E251F" w:rsidRDefault="001949B7" w:rsidP="0081331E">
            <w:pPr>
              <w:rPr>
                <w:rFonts w:ascii="Tahoma" w:hAnsi="Tahoma" w:cs="Tahoma"/>
                <w:b/>
                <w:sz w:val="18"/>
                <w:szCs w:val="18"/>
              </w:rPr>
            </w:pPr>
            <w:r w:rsidRPr="005E251F">
              <w:rPr>
                <w:rFonts w:ascii="Tahoma" w:hAnsi="Tahoma" w:cs="Tahoma"/>
                <w:b/>
                <w:sz w:val="18"/>
                <w:szCs w:val="18"/>
              </w:rPr>
              <w:lastRenderedPageBreak/>
              <w:t xml:space="preserve">Kemantha Govender </w:t>
            </w:r>
          </w:p>
          <w:p w:rsidR="001949B7" w:rsidRPr="005E251F" w:rsidRDefault="001949B7" w:rsidP="0081331E">
            <w:pPr>
              <w:rPr>
                <w:rFonts w:ascii="Tahoma" w:hAnsi="Tahoma" w:cs="Tahoma"/>
                <w:b/>
                <w:sz w:val="18"/>
                <w:szCs w:val="18"/>
              </w:rPr>
            </w:pPr>
          </w:p>
          <w:p w:rsidR="001949B7" w:rsidRPr="005E251F" w:rsidRDefault="001949B7" w:rsidP="0081331E">
            <w:pPr>
              <w:rPr>
                <w:rFonts w:ascii="Tahoma" w:hAnsi="Tahoma" w:cs="Tahoma"/>
                <w:sz w:val="18"/>
                <w:szCs w:val="18"/>
              </w:rPr>
            </w:pPr>
            <w:r w:rsidRPr="005E251F">
              <w:rPr>
                <w:rFonts w:ascii="Tahoma" w:hAnsi="Tahoma" w:cs="Tahoma"/>
                <w:sz w:val="18"/>
                <w:szCs w:val="18"/>
              </w:rPr>
              <w:t>Tel: 021 650 5672</w:t>
            </w:r>
          </w:p>
          <w:p w:rsidR="001949B7" w:rsidRPr="005E251F" w:rsidRDefault="001949B7" w:rsidP="0081331E">
            <w:pPr>
              <w:rPr>
                <w:rFonts w:ascii="Tahoma" w:hAnsi="Tahoma" w:cs="Tahoma"/>
                <w:sz w:val="18"/>
                <w:szCs w:val="18"/>
              </w:rPr>
            </w:pPr>
            <w:r w:rsidRPr="005E251F">
              <w:rPr>
                <w:rFonts w:ascii="Tahoma" w:hAnsi="Tahoma" w:cs="Tahoma"/>
                <w:sz w:val="18"/>
                <w:szCs w:val="18"/>
              </w:rPr>
              <w:t>Cell: 084 737 6522</w:t>
            </w:r>
          </w:p>
          <w:p w:rsidR="001949B7" w:rsidRPr="005E251F" w:rsidRDefault="001949B7" w:rsidP="0081331E">
            <w:pPr>
              <w:rPr>
                <w:rFonts w:ascii="Tahoma" w:hAnsi="Tahoma" w:cs="Tahoma"/>
                <w:sz w:val="18"/>
                <w:szCs w:val="18"/>
              </w:rPr>
            </w:pPr>
          </w:p>
          <w:p w:rsidR="001949B7" w:rsidRPr="005E251F" w:rsidRDefault="009B2D3C" w:rsidP="0081331E">
            <w:pPr>
              <w:rPr>
                <w:rFonts w:ascii="Tahoma" w:hAnsi="Tahoma" w:cs="Tahoma"/>
                <w:b/>
                <w:sz w:val="18"/>
                <w:szCs w:val="18"/>
              </w:rPr>
            </w:pPr>
            <w:hyperlink r:id="rId7" w:history="1">
              <w:r w:rsidR="001949B7" w:rsidRPr="005E251F">
                <w:rPr>
                  <w:rStyle w:val="Hyperlink"/>
                  <w:rFonts w:ascii="Tahoma" w:hAnsi="Tahoma" w:cs="Tahoma"/>
                  <w:sz w:val="18"/>
                  <w:szCs w:val="18"/>
                </w:rPr>
                <w:t>Kemantha.Govender@uct.ac.za</w:t>
              </w:r>
            </w:hyperlink>
          </w:p>
        </w:tc>
      </w:tr>
      <w:tr w:rsidR="001949B7" w:rsidRPr="005D5AD7" w:rsidTr="0024248F">
        <w:trPr>
          <w:trHeight w:val="1408"/>
          <w:jc w:val="center"/>
        </w:trPr>
        <w:tc>
          <w:tcPr>
            <w:tcW w:w="1051" w:type="dxa"/>
          </w:tcPr>
          <w:p w:rsidR="001949B7" w:rsidRPr="005E251F" w:rsidRDefault="001949B7" w:rsidP="001949B7">
            <w:pPr>
              <w:rPr>
                <w:rFonts w:ascii="Tahoma" w:hAnsi="Tahoma" w:cs="Tahoma"/>
                <w:b/>
                <w:sz w:val="18"/>
                <w:szCs w:val="18"/>
              </w:rPr>
            </w:pPr>
            <w:r w:rsidRPr="005E251F">
              <w:rPr>
                <w:rFonts w:ascii="Tahoma" w:hAnsi="Tahoma" w:cs="Tahoma"/>
                <w:b/>
                <w:sz w:val="18"/>
                <w:szCs w:val="18"/>
              </w:rPr>
              <w:lastRenderedPageBreak/>
              <w:t>2 Apr</w:t>
            </w:r>
            <w:r w:rsidR="001D37B7" w:rsidRPr="005E251F">
              <w:rPr>
                <w:rFonts w:ascii="Tahoma" w:hAnsi="Tahoma" w:cs="Tahoma"/>
                <w:b/>
                <w:sz w:val="18"/>
                <w:szCs w:val="18"/>
              </w:rPr>
              <w:t xml:space="preserve">il </w:t>
            </w:r>
          </w:p>
          <w:p w:rsidR="001949B7" w:rsidRPr="005E251F" w:rsidRDefault="001949B7" w:rsidP="001949B7">
            <w:pPr>
              <w:rPr>
                <w:rFonts w:ascii="Tahoma" w:hAnsi="Tahoma" w:cs="Tahoma"/>
                <w:b/>
                <w:sz w:val="18"/>
                <w:szCs w:val="18"/>
              </w:rPr>
            </w:pPr>
          </w:p>
          <w:p w:rsidR="001949B7" w:rsidRPr="005E251F" w:rsidRDefault="001949B7" w:rsidP="001949B7">
            <w:pPr>
              <w:rPr>
                <w:rFonts w:ascii="Tahoma" w:hAnsi="Tahoma" w:cs="Tahoma"/>
                <w:sz w:val="18"/>
                <w:szCs w:val="18"/>
              </w:rPr>
            </w:pPr>
          </w:p>
        </w:tc>
        <w:tc>
          <w:tcPr>
            <w:tcW w:w="3119" w:type="dxa"/>
            <w:tcMar>
              <w:top w:w="0" w:type="dxa"/>
              <w:left w:w="108" w:type="dxa"/>
              <w:bottom w:w="0" w:type="dxa"/>
              <w:right w:w="108" w:type="dxa"/>
            </w:tcMar>
          </w:tcPr>
          <w:p w:rsidR="001949B7" w:rsidRPr="005E251F" w:rsidRDefault="008E7397" w:rsidP="001949B7">
            <w:pPr>
              <w:spacing w:before="100" w:beforeAutospacing="1" w:after="100" w:afterAutospacing="1"/>
              <w:rPr>
                <w:rFonts w:ascii="Tahoma" w:hAnsi="Tahoma" w:cs="Tahoma"/>
                <w:sz w:val="18"/>
                <w:szCs w:val="18"/>
                <w:lang w:val="en-GB"/>
              </w:rPr>
            </w:pPr>
            <w:r w:rsidRPr="005E251F">
              <w:rPr>
                <w:rFonts w:ascii="Tahoma" w:hAnsi="Tahoma" w:cs="Tahoma"/>
                <w:b/>
                <w:sz w:val="18"/>
                <w:szCs w:val="18"/>
                <w:lang w:val="en-GB"/>
              </w:rPr>
              <w:t xml:space="preserve">African Climate and Development Initiative (ACDI) </w:t>
            </w:r>
            <w:r w:rsidR="001949B7" w:rsidRPr="005E251F">
              <w:rPr>
                <w:rFonts w:ascii="Tahoma" w:hAnsi="Tahoma" w:cs="Tahoma"/>
                <w:b/>
                <w:sz w:val="18"/>
                <w:szCs w:val="18"/>
                <w:lang w:val="en-GB"/>
              </w:rPr>
              <w:t xml:space="preserve">Open Discussion Meeting: </w:t>
            </w:r>
            <w:r w:rsidR="001949B7" w:rsidRPr="005E251F">
              <w:rPr>
                <w:rFonts w:ascii="Tahoma" w:hAnsi="Tahoma" w:cs="Tahoma"/>
                <w:sz w:val="18"/>
                <w:szCs w:val="18"/>
                <w:lang w:val="en-GB"/>
              </w:rPr>
              <w:t xml:space="preserve">The Working Group II contribution to the </w:t>
            </w:r>
            <w:r w:rsidR="007D0659" w:rsidRPr="005E251F">
              <w:rPr>
                <w:rFonts w:ascii="Tahoma" w:hAnsi="Tahoma" w:cs="Tahoma"/>
                <w:sz w:val="18"/>
                <w:szCs w:val="18"/>
                <w:lang w:val="en-GB"/>
              </w:rPr>
              <w:t>Intergovernmental Panel on Climate Change (</w:t>
            </w:r>
            <w:r w:rsidR="001949B7" w:rsidRPr="005E251F">
              <w:rPr>
                <w:rFonts w:ascii="Tahoma" w:hAnsi="Tahoma" w:cs="Tahoma"/>
                <w:sz w:val="18"/>
                <w:szCs w:val="18"/>
                <w:lang w:val="en-GB"/>
              </w:rPr>
              <w:t>IPCC</w:t>
            </w:r>
            <w:r w:rsidR="007D0659" w:rsidRPr="005E251F">
              <w:rPr>
                <w:rFonts w:ascii="Tahoma" w:hAnsi="Tahoma" w:cs="Tahoma"/>
                <w:sz w:val="18"/>
                <w:szCs w:val="18"/>
                <w:lang w:val="en-GB"/>
              </w:rPr>
              <w:t>)</w:t>
            </w:r>
            <w:r w:rsidR="001949B7" w:rsidRPr="005E251F">
              <w:rPr>
                <w:rFonts w:ascii="Tahoma" w:hAnsi="Tahoma" w:cs="Tahoma"/>
                <w:sz w:val="18"/>
                <w:szCs w:val="18"/>
                <w:lang w:val="en-GB"/>
              </w:rPr>
              <w:t xml:space="preserve"> 5th Assessment Report (AR5)</w:t>
            </w:r>
          </w:p>
          <w:p w:rsidR="001D37B7" w:rsidRPr="005E251F" w:rsidRDefault="001D37B7" w:rsidP="001D37B7">
            <w:pPr>
              <w:rPr>
                <w:rFonts w:ascii="Tahoma" w:hAnsi="Tahoma" w:cs="Tahoma"/>
                <w:sz w:val="18"/>
                <w:szCs w:val="18"/>
              </w:rPr>
            </w:pPr>
            <w:r w:rsidRPr="005E251F">
              <w:rPr>
                <w:rFonts w:ascii="Tahoma" w:hAnsi="Tahoma" w:cs="Tahoma"/>
                <w:b/>
                <w:sz w:val="18"/>
                <w:szCs w:val="18"/>
              </w:rPr>
              <w:t xml:space="preserve">Time: </w:t>
            </w:r>
            <w:r w:rsidR="00AC2979" w:rsidRPr="005E251F">
              <w:rPr>
                <w:rFonts w:ascii="Tahoma" w:hAnsi="Tahoma" w:cs="Tahoma"/>
                <w:sz w:val="18"/>
                <w:szCs w:val="18"/>
              </w:rPr>
              <w:t>17h00 – 19h00</w:t>
            </w:r>
          </w:p>
          <w:p w:rsidR="001949B7" w:rsidRPr="005E251F" w:rsidRDefault="001949B7" w:rsidP="0081331E">
            <w:pPr>
              <w:rPr>
                <w:rFonts w:ascii="Tahoma" w:hAnsi="Tahoma" w:cs="Tahoma"/>
                <w:b/>
                <w:bCs/>
                <w:sz w:val="18"/>
                <w:szCs w:val="18"/>
                <w:lang w:eastAsia="en-ZA"/>
              </w:rPr>
            </w:pPr>
          </w:p>
          <w:p w:rsidR="00AC2979" w:rsidRPr="005E251F" w:rsidRDefault="001D37B7" w:rsidP="00AC2979">
            <w:pPr>
              <w:rPr>
                <w:rFonts w:ascii="Tahoma" w:hAnsi="Tahoma" w:cs="Tahoma"/>
                <w:sz w:val="18"/>
                <w:szCs w:val="18"/>
              </w:rPr>
            </w:pPr>
            <w:r w:rsidRPr="005E251F">
              <w:rPr>
                <w:rFonts w:ascii="Tahoma" w:hAnsi="Tahoma" w:cs="Tahoma"/>
                <w:b/>
                <w:sz w:val="18"/>
                <w:szCs w:val="18"/>
              </w:rPr>
              <w:t>Venue:</w:t>
            </w:r>
            <w:r w:rsidRPr="005E251F">
              <w:rPr>
                <w:rFonts w:ascii="Tahoma" w:hAnsi="Tahoma" w:cs="Tahoma"/>
                <w:sz w:val="18"/>
                <w:szCs w:val="18"/>
              </w:rPr>
              <w:t xml:space="preserve"> </w:t>
            </w:r>
            <w:r w:rsidR="00AC2979" w:rsidRPr="005E251F">
              <w:rPr>
                <w:rFonts w:ascii="Tahoma" w:hAnsi="Tahoma" w:cs="Tahoma"/>
                <w:bCs/>
                <w:sz w:val="18"/>
                <w:szCs w:val="18"/>
                <w:lang w:eastAsia="en-ZA"/>
              </w:rPr>
              <w:t>Kramer Law Lecture Theatre 2, Middle Campus</w:t>
            </w:r>
          </w:p>
          <w:p w:rsidR="00AC2979" w:rsidRPr="005E251F" w:rsidRDefault="00AC2979" w:rsidP="00AC2979">
            <w:pPr>
              <w:rPr>
                <w:rFonts w:ascii="Tahoma" w:hAnsi="Tahoma" w:cs="Tahoma"/>
                <w:b/>
                <w:bCs/>
                <w:sz w:val="18"/>
                <w:szCs w:val="18"/>
                <w:lang w:eastAsia="en-ZA"/>
              </w:rPr>
            </w:pPr>
          </w:p>
        </w:tc>
        <w:tc>
          <w:tcPr>
            <w:tcW w:w="4111" w:type="dxa"/>
            <w:tcMar>
              <w:top w:w="0" w:type="dxa"/>
              <w:left w:w="108" w:type="dxa"/>
              <w:bottom w:w="0" w:type="dxa"/>
              <w:right w:w="108" w:type="dxa"/>
            </w:tcMar>
          </w:tcPr>
          <w:p w:rsidR="001949B7" w:rsidRPr="005E251F" w:rsidRDefault="001949B7" w:rsidP="0081331E">
            <w:pPr>
              <w:spacing w:before="100" w:beforeAutospacing="1" w:after="100" w:afterAutospacing="1"/>
              <w:rPr>
                <w:rFonts w:ascii="Tahoma" w:hAnsi="Tahoma" w:cs="Tahoma"/>
                <w:sz w:val="18"/>
                <w:szCs w:val="18"/>
                <w:lang w:val="en-GB"/>
              </w:rPr>
            </w:pPr>
            <w:r w:rsidRPr="005E251F">
              <w:rPr>
                <w:rFonts w:ascii="Tahoma" w:hAnsi="Tahoma" w:cs="Tahoma"/>
                <w:sz w:val="18"/>
                <w:szCs w:val="18"/>
                <w:lang w:val="en-GB"/>
              </w:rPr>
              <w:t>Key insights and challenges from the</w:t>
            </w:r>
            <w:r w:rsidR="00625168" w:rsidRPr="005E251F">
              <w:rPr>
                <w:rFonts w:ascii="Tahoma" w:hAnsi="Tahoma" w:cs="Tahoma"/>
                <w:sz w:val="18"/>
                <w:szCs w:val="18"/>
                <w:lang w:val="en-GB"/>
              </w:rPr>
              <w:t xml:space="preserve"> recently released</w:t>
            </w:r>
            <w:r w:rsidRPr="005E251F">
              <w:rPr>
                <w:rFonts w:ascii="Tahoma" w:hAnsi="Tahoma" w:cs="Tahoma"/>
                <w:sz w:val="18"/>
                <w:szCs w:val="18"/>
                <w:lang w:val="en-GB"/>
              </w:rPr>
              <w:t xml:space="preserve"> IPCC 2014 </w:t>
            </w:r>
            <w:r w:rsidR="00625168" w:rsidRPr="005E251F">
              <w:rPr>
                <w:rFonts w:ascii="Tahoma" w:hAnsi="Tahoma" w:cs="Tahoma"/>
                <w:sz w:val="18"/>
                <w:szCs w:val="18"/>
                <w:lang w:val="en-GB"/>
              </w:rPr>
              <w:t>A</w:t>
            </w:r>
            <w:r w:rsidRPr="005E251F">
              <w:rPr>
                <w:rFonts w:ascii="Tahoma" w:hAnsi="Tahoma" w:cs="Tahoma"/>
                <w:sz w:val="18"/>
                <w:szCs w:val="18"/>
                <w:lang w:val="en-GB"/>
              </w:rPr>
              <w:t xml:space="preserve">ssessment </w:t>
            </w:r>
            <w:r w:rsidR="00625168" w:rsidRPr="005E251F">
              <w:rPr>
                <w:rFonts w:ascii="Tahoma" w:hAnsi="Tahoma" w:cs="Tahoma"/>
                <w:sz w:val="18"/>
                <w:szCs w:val="18"/>
                <w:lang w:val="en-GB"/>
              </w:rPr>
              <w:t>R</w:t>
            </w:r>
            <w:r w:rsidRPr="005E251F">
              <w:rPr>
                <w:rFonts w:ascii="Tahoma" w:hAnsi="Tahoma" w:cs="Tahoma"/>
                <w:sz w:val="18"/>
                <w:szCs w:val="18"/>
                <w:lang w:val="en-GB"/>
              </w:rPr>
              <w:t>eport</w:t>
            </w:r>
            <w:r w:rsidR="00625168" w:rsidRPr="005E251F">
              <w:rPr>
                <w:rFonts w:ascii="Tahoma" w:hAnsi="Tahoma" w:cs="Tahoma"/>
                <w:sz w:val="18"/>
                <w:szCs w:val="18"/>
                <w:lang w:val="en-GB"/>
              </w:rPr>
              <w:t>,</w:t>
            </w:r>
            <w:r w:rsidRPr="005E251F">
              <w:rPr>
                <w:rFonts w:ascii="Tahoma" w:hAnsi="Tahoma" w:cs="Tahoma"/>
                <w:sz w:val="18"/>
                <w:szCs w:val="18"/>
                <w:lang w:val="en-GB"/>
              </w:rPr>
              <w:t xml:space="preserve"> </w:t>
            </w:r>
            <w:r w:rsidR="00107CED" w:rsidRPr="005E251F">
              <w:rPr>
                <w:rFonts w:ascii="Tahoma" w:hAnsi="Tahoma" w:cs="Tahoma"/>
                <w:sz w:val="18"/>
                <w:szCs w:val="18"/>
                <w:lang w:val="en-GB"/>
              </w:rPr>
              <w:t>“</w:t>
            </w:r>
            <w:r w:rsidRPr="005E251F">
              <w:rPr>
                <w:rFonts w:ascii="Tahoma" w:hAnsi="Tahoma" w:cs="Tahoma"/>
                <w:sz w:val="18"/>
                <w:szCs w:val="18"/>
                <w:lang w:val="en-GB"/>
              </w:rPr>
              <w:t xml:space="preserve">Climate Change 2014: Impacts, Adaptation and </w:t>
            </w:r>
            <w:r w:rsidR="00107CED" w:rsidRPr="005E251F">
              <w:rPr>
                <w:rFonts w:ascii="Tahoma" w:hAnsi="Tahoma" w:cs="Tahoma"/>
                <w:sz w:val="18"/>
                <w:szCs w:val="18"/>
                <w:lang w:val="en-GB"/>
              </w:rPr>
              <w:t>Vulnerability”</w:t>
            </w:r>
            <w:r w:rsidRPr="005E251F">
              <w:rPr>
                <w:rFonts w:ascii="Tahoma" w:hAnsi="Tahoma" w:cs="Tahoma"/>
                <w:sz w:val="18"/>
                <w:szCs w:val="18"/>
                <w:lang w:val="en-GB"/>
              </w:rPr>
              <w:t xml:space="preserve">, will be </w:t>
            </w:r>
            <w:r w:rsidR="00625168" w:rsidRPr="005E251F">
              <w:rPr>
                <w:rFonts w:ascii="Tahoma" w:hAnsi="Tahoma" w:cs="Tahoma"/>
                <w:sz w:val="18"/>
                <w:szCs w:val="18"/>
                <w:lang w:val="en-GB"/>
              </w:rPr>
              <w:t xml:space="preserve">discussed at </w:t>
            </w:r>
            <w:r w:rsidR="007E437F" w:rsidRPr="005E251F">
              <w:rPr>
                <w:rFonts w:ascii="Tahoma" w:hAnsi="Tahoma" w:cs="Tahoma"/>
                <w:sz w:val="18"/>
                <w:szCs w:val="18"/>
                <w:lang w:val="en-GB"/>
              </w:rPr>
              <w:t xml:space="preserve">an open meeting hosted by the </w:t>
            </w:r>
            <w:r w:rsidRPr="005E251F">
              <w:rPr>
                <w:rFonts w:ascii="Tahoma" w:hAnsi="Tahoma" w:cs="Tahoma"/>
                <w:sz w:val="18"/>
                <w:szCs w:val="18"/>
                <w:lang w:val="en-GB"/>
              </w:rPr>
              <w:t>ACDI</w:t>
            </w:r>
            <w:r w:rsidR="007E437F" w:rsidRPr="005E251F">
              <w:rPr>
                <w:rFonts w:ascii="Tahoma" w:hAnsi="Tahoma" w:cs="Tahoma"/>
                <w:sz w:val="18"/>
                <w:szCs w:val="18"/>
                <w:lang w:val="en-GB"/>
              </w:rPr>
              <w:t xml:space="preserve">. </w:t>
            </w:r>
            <w:r w:rsidR="00747236" w:rsidRPr="005E251F">
              <w:rPr>
                <w:rFonts w:ascii="Tahoma" w:hAnsi="Tahoma" w:cs="Tahoma"/>
                <w:sz w:val="18"/>
                <w:szCs w:val="18"/>
                <w:lang w:val="en-GB"/>
              </w:rPr>
              <w:t xml:space="preserve">The meeting </w:t>
            </w:r>
            <w:r w:rsidR="007E437F" w:rsidRPr="005E251F">
              <w:rPr>
                <w:rFonts w:ascii="Tahoma" w:hAnsi="Tahoma" w:cs="Tahoma"/>
                <w:sz w:val="18"/>
                <w:szCs w:val="18"/>
                <w:lang w:val="en-GB"/>
              </w:rPr>
              <w:t xml:space="preserve">will </w:t>
            </w:r>
            <w:r w:rsidR="006D1CF3" w:rsidRPr="005E251F">
              <w:rPr>
                <w:rFonts w:ascii="Tahoma" w:hAnsi="Tahoma" w:cs="Tahoma"/>
                <w:sz w:val="18"/>
                <w:szCs w:val="18"/>
                <w:lang w:val="en-GB"/>
              </w:rPr>
              <w:t xml:space="preserve">see </w:t>
            </w:r>
            <w:r w:rsidRPr="005E251F">
              <w:rPr>
                <w:rFonts w:ascii="Tahoma" w:hAnsi="Tahoma" w:cs="Tahoma"/>
                <w:sz w:val="18"/>
                <w:szCs w:val="18"/>
                <w:lang w:val="en-GB"/>
              </w:rPr>
              <w:t>presentations from a number of authors who contributed to various chapters of the</w:t>
            </w:r>
            <w:r w:rsidR="00747236" w:rsidRPr="005E251F">
              <w:rPr>
                <w:rFonts w:ascii="Tahoma" w:hAnsi="Tahoma" w:cs="Tahoma"/>
                <w:sz w:val="18"/>
                <w:szCs w:val="18"/>
                <w:lang w:val="en-GB"/>
              </w:rPr>
              <w:t xml:space="preserve"> AR5’s</w:t>
            </w:r>
            <w:r w:rsidRPr="005E251F">
              <w:rPr>
                <w:rFonts w:ascii="Tahoma" w:hAnsi="Tahoma" w:cs="Tahoma"/>
                <w:sz w:val="18"/>
                <w:szCs w:val="18"/>
                <w:lang w:val="en-GB"/>
              </w:rPr>
              <w:t xml:space="preserve"> Working Group II section.</w:t>
            </w:r>
          </w:p>
          <w:p w:rsidR="001949B7" w:rsidRPr="00795A00" w:rsidRDefault="00C53F4A" w:rsidP="00625168">
            <w:pPr>
              <w:spacing w:before="100" w:beforeAutospacing="1" w:after="100" w:afterAutospacing="1"/>
              <w:rPr>
                <w:rFonts w:ascii="Tahoma" w:hAnsi="Tahoma" w:cs="Tahoma"/>
                <w:sz w:val="18"/>
                <w:szCs w:val="18"/>
                <w:lang w:val="en-GB"/>
              </w:rPr>
            </w:pPr>
            <w:r w:rsidRPr="00795A00">
              <w:rPr>
                <w:rFonts w:ascii="Tahoma" w:hAnsi="Tahoma" w:cs="Tahoma"/>
                <w:sz w:val="18"/>
                <w:szCs w:val="18"/>
                <w:lang w:val="en-GB"/>
              </w:rPr>
              <w:t xml:space="preserve">Speakers </w:t>
            </w:r>
            <w:r w:rsidR="007E437F" w:rsidRPr="00795A00">
              <w:rPr>
                <w:rFonts w:ascii="Tahoma" w:hAnsi="Tahoma" w:cs="Tahoma"/>
                <w:sz w:val="18"/>
                <w:szCs w:val="18"/>
                <w:lang w:val="en-GB"/>
              </w:rPr>
              <w:t>include</w:t>
            </w:r>
            <w:r w:rsidRPr="00795A00">
              <w:rPr>
                <w:rFonts w:ascii="Tahoma" w:hAnsi="Tahoma" w:cs="Tahoma"/>
                <w:sz w:val="18"/>
                <w:szCs w:val="18"/>
                <w:lang w:val="en-GB"/>
              </w:rPr>
              <w:t>:</w:t>
            </w:r>
          </w:p>
          <w:p w:rsidR="001949B7" w:rsidRPr="005E251F" w:rsidRDefault="001D37B7" w:rsidP="00FD04BC">
            <w:pPr>
              <w:pStyle w:val="ListParagraph"/>
              <w:numPr>
                <w:ilvl w:val="0"/>
                <w:numId w:val="6"/>
              </w:numPr>
              <w:spacing w:before="100" w:beforeAutospacing="1" w:after="100" w:afterAutospacing="1" w:line="240" w:lineRule="auto"/>
              <w:rPr>
                <w:rFonts w:ascii="Tahoma" w:hAnsi="Tahoma" w:cs="Tahoma"/>
                <w:sz w:val="18"/>
                <w:szCs w:val="18"/>
                <w:lang w:val="en-GB"/>
              </w:rPr>
            </w:pPr>
            <w:r w:rsidRPr="005E251F">
              <w:rPr>
                <w:rFonts w:ascii="Tahoma" w:hAnsi="Tahoma" w:cs="Tahoma"/>
                <w:b/>
                <w:sz w:val="18"/>
                <w:szCs w:val="18"/>
                <w:lang w:val="en-GB"/>
              </w:rPr>
              <w:t xml:space="preserve">Dr </w:t>
            </w:r>
            <w:r w:rsidR="001949B7" w:rsidRPr="005E251F">
              <w:rPr>
                <w:rFonts w:ascii="Tahoma" w:hAnsi="Tahoma" w:cs="Tahoma"/>
                <w:b/>
                <w:sz w:val="18"/>
                <w:szCs w:val="18"/>
                <w:lang w:val="en-GB"/>
              </w:rPr>
              <w:t>Guy Midgley</w:t>
            </w:r>
            <w:r w:rsidRPr="005E251F">
              <w:rPr>
                <w:rFonts w:ascii="Tahoma" w:hAnsi="Tahoma" w:cs="Tahoma"/>
                <w:sz w:val="18"/>
                <w:szCs w:val="18"/>
                <w:lang w:val="en-GB"/>
              </w:rPr>
              <w:t xml:space="preserve"> - </w:t>
            </w:r>
            <w:r w:rsidR="001949B7" w:rsidRPr="005E251F">
              <w:rPr>
                <w:rFonts w:ascii="Tahoma" w:hAnsi="Tahoma" w:cs="Tahoma"/>
                <w:sz w:val="18"/>
                <w:szCs w:val="18"/>
                <w:lang w:val="en-GB"/>
              </w:rPr>
              <w:t>Adaptation opportunities, constraints and l</w:t>
            </w:r>
            <w:r w:rsidRPr="005E251F">
              <w:rPr>
                <w:rFonts w:ascii="Tahoma" w:hAnsi="Tahoma" w:cs="Tahoma"/>
                <w:sz w:val="18"/>
                <w:szCs w:val="18"/>
                <w:lang w:val="en-GB"/>
              </w:rPr>
              <w:t>imits</w:t>
            </w:r>
            <w:r w:rsidR="00864DDD" w:rsidRPr="005E251F">
              <w:rPr>
                <w:rFonts w:ascii="Tahoma" w:hAnsi="Tahoma" w:cs="Tahoma"/>
                <w:sz w:val="18"/>
                <w:szCs w:val="18"/>
                <w:lang w:val="en-GB"/>
              </w:rPr>
              <w:t xml:space="preserve"> (</w:t>
            </w:r>
            <w:r w:rsidR="00625168" w:rsidRPr="005E251F">
              <w:rPr>
                <w:rFonts w:ascii="Tahoma" w:hAnsi="Tahoma" w:cs="Tahoma"/>
                <w:sz w:val="18"/>
                <w:szCs w:val="18"/>
                <w:lang w:val="en-GB"/>
              </w:rPr>
              <w:t>C</w:t>
            </w:r>
            <w:r w:rsidR="00864DDD" w:rsidRPr="005E251F">
              <w:rPr>
                <w:rFonts w:ascii="Tahoma" w:hAnsi="Tahoma" w:cs="Tahoma"/>
                <w:sz w:val="18"/>
                <w:szCs w:val="18"/>
                <w:lang w:val="en-GB"/>
              </w:rPr>
              <w:t>hapter 16)</w:t>
            </w:r>
          </w:p>
          <w:p w:rsidR="001949B7" w:rsidRPr="005E251F" w:rsidRDefault="001949B7" w:rsidP="00FD04BC">
            <w:pPr>
              <w:pStyle w:val="ListParagraph"/>
              <w:numPr>
                <w:ilvl w:val="0"/>
                <w:numId w:val="6"/>
              </w:numPr>
              <w:spacing w:before="100" w:beforeAutospacing="1" w:after="100" w:afterAutospacing="1" w:line="240" w:lineRule="auto"/>
              <w:rPr>
                <w:rFonts w:ascii="Tahoma" w:hAnsi="Tahoma" w:cs="Tahoma"/>
                <w:sz w:val="18"/>
                <w:szCs w:val="18"/>
                <w:lang w:val="en-GB"/>
              </w:rPr>
            </w:pPr>
            <w:r w:rsidRPr="005E251F">
              <w:rPr>
                <w:rFonts w:ascii="Tahoma" w:hAnsi="Tahoma" w:cs="Tahoma"/>
                <w:b/>
                <w:sz w:val="18"/>
                <w:szCs w:val="18"/>
                <w:lang w:val="en-GB"/>
              </w:rPr>
              <w:t>Penny Urquhart</w:t>
            </w:r>
            <w:r w:rsidRPr="005E251F">
              <w:rPr>
                <w:rFonts w:ascii="Tahoma" w:hAnsi="Tahoma" w:cs="Tahoma"/>
                <w:sz w:val="18"/>
                <w:szCs w:val="18"/>
                <w:lang w:val="en-GB"/>
              </w:rPr>
              <w:t xml:space="preserve"> </w:t>
            </w:r>
            <w:r w:rsidR="001D37B7" w:rsidRPr="005E251F">
              <w:rPr>
                <w:rFonts w:ascii="Tahoma" w:hAnsi="Tahoma" w:cs="Tahoma"/>
                <w:sz w:val="18"/>
                <w:szCs w:val="18"/>
                <w:lang w:val="en-GB"/>
              </w:rPr>
              <w:t>- Africa</w:t>
            </w:r>
            <w:r w:rsidRPr="005E251F">
              <w:rPr>
                <w:rFonts w:ascii="Tahoma" w:hAnsi="Tahoma" w:cs="Tahoma"/>
                <w:sz w:val="18"/>
                <w:szCs w:val="18"/>
                <w:lang w:val="en-GB"/>
              </w:rPr>
              <w:t xml:space="preserve"> </w:t>
            </w:r>
            <w:r w:rsidR="00864DDD" w:rsidRPr="005E251F">
              <w:rPr>
                <w:rFonts w:ascii="Tahoma" w:hAnsi="Tahoma" w:cs="Tahoma"/>
                <w:sz w:val="18"/>
                <w:szCs w:val="18"/>
                <w:lang w:val="en-GB"/>
              </w:rPr>
              <w:t>(</w:t>
            </w:r>
            <w:r w:rsidR="00625168" w:rsidRPr="005E251F">
              <w:rPr>
                <w:rFonts w:ascii="Tahoma" w:hAnsi="Tahoma" w:cs="Tahoma"/>
                <w:sz w:val="18"/>
                <w:szCs w:val="18"/>
                <w:lang w:val="en-GB"/>
              </w:rPr>
              <w:t>C</w:t>
            </w:r>
            <w:r w:rsidR="00864DDD" w:rsidRPr="005E251F">
              <w:rPr>
                <w:rFonts w:ascii="Tahoma" w:hAnsi="Tahoma" w:cs="Tahoma"/>
                <w:sz w:val="18"/>
                <w:szCs w:val="18"/>
                <w:lang w:val="en-GB"/>
              </w:rPr>
              <w:t>hapter 22)</w:t>
            </w:r>
          </w:p>
          <w:p w:rsidR="001949B7" w:rsidRPr="005E251F" w:rsidRDefault="001949B7" w:rsidP="00FD04BC">
            <w:pPr>
              <w:pStyle w:val="ListParagraph"/>
              <w:numPr>
                <w:ilvl w:val="0"/>
                <w:numId w:val="6"/>
              </w:numPr>
              <w:spacing w:before="100" w:beforeAutospacing="1" w:after="100" w:afterAutospacing="1" w:line="240" w:lineRule="auto"/>
              <w:rPr>
                <w:rFonts w:ascii="Tahoma" w:hAnsi="Tahoma" w:cs="Tahoma"/>
                <w:sz w:val="18"/>
                <w:szCs w:val="18"/>
                <w:lang w:val="en-GB"/>
              </w:rPr>
            </w:pPr>
            <w:r w:rsidRPr="005E251F">
              <w:rPr>
                <w:rFonts w:ascii="Tahoma" w:hAnsi="Tahoma" w:cs="Tahoma"/>
                <w:b/>
                <w:sz w:val="18"/>
                <w:szCs w:val="18"/>
                <w:lang w:val="en-GB"/>
              </w:rPr>
              <w:t>Katharine Vincent</w:t>
            </w:r>
            <w:r w:rsidR="001D37B7" w:rsidRPr="005E251F">
              <w:rPr>
                <w:rFonts w:ascii="Tahoma" w:hAnsi="Tahoma" w:cs="Tahoma"/>
                <w:b/>
                <w:sz w:val="18"/>
                <w:szCs w:val="18"/>
                <w:lang w:val="en-GB"/>
              </w:rPr>
              <w:t xml:space="preserve"> </w:t>
            </w:r>
            <w:r w:rsidR="001D37B7" w:rsidRPr="005E251F">
              <w:rPr>
                <w:rFonts w:ascii="Tahoma" w:hAnsi="Tahoma" w:cs="Tahoma"/>
                <w:sz w:val="18"/>
                <w:szCs w:val="18"/>
                <w:lang w:val="en-GB"/>
              </w:rPr>
              <w:t>- Rural Areas</w:t>
            </w:r>
            <w:r w:rsidR="00864DDD" w:rsidRPr="005E251F">
              <w:rPr>
                <w:rFonts w:ascii="Tahoma" w:hAnsi="Tahoma" w:cs="Tahoma"/>
                <w:sz w:val="18"/>
                <w:szCs w:val="18"/>
                <w:lang w:val="en-GB"/>
              </w:rPr>
              <w:t xml:space="preserve"> (</w:t>
            </w:r>
            <w:r w:rsidR="00625168" w:rsidRPr="005E251F">
              <w:rPr>
                <w:rFonts w:ascii="Tahoma" w:hAnsi="Tahoma" w:cs="Tahoma"/>
                <w:sz w:val="18"/>
                <w:szCs w:val="18"/>
                <w:lang w:val="en-GB"/>
              </w:rPr>
              <w:t>C</w:t>
            </w:r>
            <w:r w:rsidR="00864DDD" w:rsidRPr="005E251F">
              <w:rPr>
                <w:rFonts w:ascii="Tahoma" w:hAnsi="Tahoma" w:cs="Tahoma"/>
                <w:sz w:val="18"/>
                <w:szCs w:val="18"/>
                <w:lang w:val="en-GB"/>
              </w:rPr>
              <w:t>hapter 9)</w:t>
            </w:r>
          </w:p>
          <w:p w:rsidR="001D37B7" w:rsidRPr="005E251F" w:rsidRDefault="001949B7" w:rsidP="00FD04BC">
            <w:pPr>
              <w:pStyle w:val="ListParagraph"/>
              <w:numPr>
                <w:ilvl w:val="0"/>
                <w:numId w:val="6"/>
              </w:numPr>
              <w:spacing w:before="100" w:beforeAutospacing="1" w:after="100" w:afterAutospacing="1" w:line="240" w:lineRule="auto"/>
              <w:rPr>
                <w:rFonts w:ascii="Tahoma" w:hAnsi="Tahoma" w:cs="Tahoma"/>
                <w:sz w:val="18"/>
                <w:szCs w:val="18"/>
                <w:lang w:val="en-GB"/>
              </w:rPr>
            </w:pPr>
            <w:r w:rsidRPr="005E251F">
              <w:rPr>
                <w:rFonts w:ascii="Tahoma" w:hAnsi="Tahoma" w:cs="Tahoma"/>
                <w:b/>
                <w:sz w:val="18"/>
                <w:szCs w:val="18"/>
                <w:lang w:val="en-GB"/>
              </w:rPr>
              <w:t>Debra Roberts</w:t>
            </w:r>
            <w:r w:rsidRPr="005E251F">
              <w:rPr>
                <w:rFonts w:ascii="Tahoma" w:hAnsi="Tahoma" w:cs="Tahoma"/>
                <w:sz w:val="18"/>
                <w:szCs w:val="18"/>
                <w:lang w:val="en-GB"/>
              </w:rPr>
              <w:t xml:space="preserve"> </w:t>
            </w:r>
            <w:r w:rsidR="001D37B7" w:rsidRPr="005E251F">
              <w:rPr>
                <w:rFonts w:ascii="Tahoma" w:hAnsi="Tahoma" w:cs="Tahoma"/>
                <w:sz w:val="18"/>
                <w:szCs w:val="18"/>
                <w:lang w:val="en-GB"/>
              </w:rPr>
              <w:t>- Urban Areas</w:t>
            </w:r>
            <w:r w:rsidR="00864DDD" w:rsidRPr="005E251F">
              <w:rPr>
                <w:rFonts w:ascii="Tahoma" w:hAnsi="Tahoma" w:cs="Tahoma"/>
                <w:sz w:val="18"/>
                <w:szCs w:val="18"/>
                <w:lang w:val="en-GB"/>
              </w:rPr>
              <w:t xml:space="preserve"> (</w:t>
            </w:r>
            <w:r w:rsidR="00625168" w:rsidRPr="005E251F">
              <w:rPr>
                <w:rFonts w:ascii="Tahoma" w:hAnsi="Tahoma" w:cs="Tahoma"/>
                <w:sz w:val="18"/>
                <w:szCs w:val="18"/>
                <w:lang w:val="en-GB"/>
              </w:rPr>
              <w:t>C</w:t>
            </w:r>
            <w:r w:rsidR="00864DDD" w:rsidRPr="005E251F">
              <w:rPr>
                <w:rFonts w:ascii="Tahoma" w:hAnsi="Tahoma" w:cs="Tahoma"/>
                <w:sz w:val="18"/>
                <w:szCs w:val="18"/>
                <w:lang w:val="en-GB"/>
              </w:rPr>
              <w:t>hapter 8)</w:t>
            </w:r>
          </w:p>
          <w:p w:rsidR="001949B7" w:rsidRPr="005E251F" w:rsidRDefault="001D37B7" w:rsidP="00795A00">
            <w:pPr>
              <w:pStyle w:val="ListParagraph"/>
              <w:numPr>
                <w:ilvl w:val="0"/>
                <w:numId w:val="6"/>
              </w:numPr>
              <w:spacing w:before="100" w:beforeAutospacing="1" w:after="100" w:afterAutospacing="1" w:line="240" w:lineRule="auto"/>
              <w:rPr>
                <w:rFonts w:ascii="Tahoma" w:hAnsi="Tahoma" w:cs="Tahoma"/>
                <w:sz w:val="18"/>
                <w:szCs w:val="18"/>
                <w:lang w:val="en-GB"/>
              </w:rPr>
            </w:pPr>
            <w:r w:rsidRPr="005E251F">
              <w:rPr>
                <w:rFonts w:ascii="Tahoma" w:hAnsi="Tahoma" w:cs="Tahoma"/>
                <w:b/>
                <w:sz w:val="18"/>
                <w:szCs w:val="18"/>
                <w:lang w:val="en-GB"/>
              </w:rPr>
              <w:t xml:space="preserve">Professor </w:t>
            </w:r>
            <w:r w:rsidR="001949B7" w:rsidRPr="005E251F">
              <w:rPr>
                <w:rFonts w:ascii="Tahoma" w:hAnsi="Tahoma" w:cs="Tahoma"/>
                <w:b/>
                <w:sz w:val="18"/>
                <w:szCs w:val="18"/>
                <w:lang w:val="en-GB"/>
              </w:rPr>
              <w:t>Bruce Hewitson</w:t>
            </w:r>
            <w:r w:rsidRPr="005E251F">
              <w:rPr>
                <w:rFonts w:ascii="Tahoma" w:hAnsi="Tahoma" w:cs="Tahoma"/>
                <w:b/>
                <w:sz w:val="18"/>
                <w:szCs w:val="18"/>
                <w:lang w:val="en-GB"/>
              </w:rPr>
              <w:t xml:space="preserve"> </w:t>
            </w:r>
            <w:r w:rsidRPr="005E251F">
              <w:rPr>
                <w:rFonts w:ascii="Tahoma" w:hAnsi="Tahoma" w:cs="Tahoma"/>
                <w:sz w:val="18"/>
                <w:szCs w:val="18"/>
                <w:lang w:val="en-GB"/>
              </w:rPr>
              <w:t>- Regional Context</w:t>
            </w:r>
            <w:r w:rsidR="00864DDD" w:rsidRPr="005E251F">
              <w:rPr>
                <w:rFonts w:ascii="Tahoma" w:hAnsi="Tahoma" w:cs="Tahoma"/>
                <w:sz w:val="18"/>
                <w:szCs w:val="18"/>
                <w:lang w:val="en-GB"/>
              </w:rPr>
              <w:t xml:space="preserve"> (</w:t>
            </w:r>
            <w:r w:rsidR="00625168" w:rsidRPr="005E251F">
              <w:rPr>
                <w:rFonts w:ascii="Tahoma" w:hAnsi="Tahoma" w:cs="Tahoma"/>
                <w:sz w:val="18"/>
                <w:szCs w:val="18"/>
                <w:lang w:val="en-GB"/>
              </w:rPr>
              <w:t>C</w:t>
            </w:r>
            <w:r w:rsidR="00864DDD" w:rsidRPr="005E251F">
              <w:rPr>
                <w:rFonts w:ascii="Tahoma" w:hAnsi="Tahoma" w:cs="Tahoma"/>
                <w:sz w:val="18"/>
                <w:szCs w:val="18"/>
                <w:lang w:val="en-GB"/>
              </w:rPr>
              <w:t>hapter 21)</w:t>
            </w:r>
          </w:p>
        </w:tc>
        <w:tc>
          <w:tcPr>
            <w:tcW w:w="2846" w:type="dxa"/>
            <w:tcMar>
              <w:top w:w="0" w:type="dxa"/>
              <w:left w:w="108" w:type="dxa"/>
              <w:bottom w:w="0" w:type="dxa"/>
              <w:right w:w="108" w:type="dxa"/>
            </w:tcMar>
          </w:tcPr>
          <w:p w:rsidR="00215726" w:rsidRPr="005E251F" w:rsidRDefault="00215726" w:rsidP="00215726">
            <w:pPr>
              <w:rPr>
                <w:rFonts w:ascii="Tahoma" w:hAnsi="Tahoma" w:cs="Tahoma"/>
                <w:b/>
                <w:sz w:val="18"/>
                <w:szCs w:val="18"/>
              </w:rPr>
            </w:pPr>
            <w:r w:rsidRPr="005E251F">
              <w:rPr>
                <w:rFonts w:ascii="Tahoma" w:hAnsi="Tahoma" w:cs="Tahoma"/>
                <w:b/>
                <w:sz w:val="18"/>
                <w:szCs w:val="18"/>
              </w:rPr>
              <w:t xml:space="preserve">Kemantha Govender </w:t>
            </w:r>
          </w:p>
          <w:p w:rsidR="00215726" w:rsidRPr="005E251F" w:rsidRDefault="00215726" w:rsidP="00215726">
            <w:pPr>
              <w:rPr>
                <w:rFonts w:ascii="Tahoma" w:hAnsi="Tahoma" w:cs="Tahoma"/>
                <w:b/>
                <w:sz w:val="18"/>
                <w:szCs w:val="18"/>
              </w:rPr>
            </w:pPr>
          </w:p>
          <w:p w:rsidR="00215726" w:rsidRPr="005E251F" w:rsidRDefault="00215726" w:rsidP="00215726">
            <w:pPr>
              <w:rPr>
                <w:rFonts w:ascii="Tahoma" w:hAnsi="Tahoma" w:cs="Tahoma"/>
                <w:sz w:val="18"/>
                <w:szCs w:val="18"/>
              </w:rPr>
            </w:pPr>
            <w:r w:rsidRPr="005E251F">
              <w:rPr>
                <w:rFonts w:ascii="Tahoma" w:hAnsi="Tahoma" w:cs="Tahoma"/>
                <w:sz w:val="18"/>
                <w:szCs w:val="18"/>
              </w:rPr>
              <w:t>Tel: 021 650 5672</w:t>
            </w:r>
          </w:p>
          <w:p w:rsidR="00215726" w:rsidRPr="005E251F" w:rsidRDefault="00215726" w:rsidP="00215726">
            <w:pPr>
              <w:rPr>
                <w:rFonts w:ascii="Tahoma" w:hAnsi="Tahoma" w:cs="Tahoma"/>
                <w:sz w:val="18"/>
                <w:szCs w:val="18"/>
              </w:rPr>
            </w:pPr>
            <w:r w:rsidRPr="005E251F">
              <w:rPr>
                <w:rFonts w:ascii="Tahoma" w:hAnsi="Tahoma" w:cs="Tahoma"/>
                <w:sz w:val="18"/>
                <w:szCs w:val="18"/>
              </w:rPr>
              <w:t>Cell: 084 737 6522</w:t>
            </w:r>
          </w:p>
          <w:p w:rsidR="00215726" w:rsidRPr="005E251F" w:rsidRDefault="00215726" w:rsidP="00215726">
            <w:pPr>
              <w:rPr>
                <w:rFonts w:ascii="Tahoma" w:hAnsi="Tahoma" w:cs="Tahoma"/>
                <w:sz w:val="18"/>
                <w:szCs w:val="18"/>
              </w:rPr>
            </w:pPr>
          </w:p>
          <w:p w:rsidR="001949B7" w:rsidRPr="005E251F" w:rsidRDefault="009B2D3C" w:rsidP="00215726">
            <w:pPr>
              <w:rPr>
                <w:rFonts w:ascii="Tahoma" w:hAnsi="Tahoma" w:cs="Tahoma"/>
                <w:sz w:val="18"/>
                <w:szCs w:val="18"/>
              </w:rPr>
            </w:pPr>
            <w:hyperlink r:id="rId8" w:history="1">
              <w:r w:rsidR="00215726" w:rsidRPr="005E251F">
                <w:rPr>
                  <w:rStyle w:val="Hyperlink"/>
                  <w:rFonts w:ascii="Tahoma" w:hAnsi="Tahoma" w:cs="Tahoma"/>
                  <w:sz w:val="18"/>
                  <w:szCs w:val="18"/>
                </w:rPr>
                <w:t>Kemantha.Govender@uct.ac.za</w:t>
              </w:r>
            </w:hyperlink>
          </w:p>
          <w:p w:rsidR="001949B7" w:rsidRPr="005E251F" w:rsidRDefault="001949B7" w:rsidP="0081331E">
            <w:pPr>
              <w:rPr>
                <w:rFonts w:ascii="Tahoma" w:hAnsi="Tahoma" w:cs="Tahoma"/>
                <w:b/>
                <w:sz w:val="18"/>
                <w:szCs w:val="18"/>
              </w:rPr>
            </w:pPr>
          </w:p>
        </w:tc>
      </w:tr>
      <w:tr w:rsidR="00CC566F" w:rsidRPr="005D5AD7" w:rsidTr="0024248F">
        <w:trPr>
          <w:trHeight w:val="1408"/>
          <w:jc w:val="center"/>
        </w:trPr>
        <w:tc>
          <w:tcPr>
            <w:tcW w:w="1051" w:type="dxa"/>
          </w:tcPr>
          <w:p w:rsidR="00CC566F" w:rsidRPr="005E251F" w:rsidRDefault="00CC566F" w:rsidP="00CC566F">
            <w:pPr>
              <w:rPr>
                <w:rFonts w:ascii="Tahoma" w:hAnsi="Tahoma" w:cs="Tahoma"/>
                <w:b/>
                <w:sz w:val="18"/>
                <w:szCs w:val="18"/>
              </w:rPr>
            </w:pPr>
            <w:r w:rsidRPr="005E251F">
              <w:rPr>
                <w:rFonts w:ascii="Tahoma" w:hAnsi="Tahoma" w:cs="Tahoma"/>
                <w:b/>
                <w:sz w:val="18"/>
                <w:szCs w:val="18"/>
              </w:rPr>
              <w:t xml:space="preserve">4 April </w:t>
            </w:r>
          </w:p>
          <w:p w:rsidR="00CC566F" w:rsidRPr="005E251F" w:rsidRDefault="00CC566F" w:rsidP="001949B7">
            <w:pPr>
              <w:rPr>
                <w:rFonts w:ascii="Tahoma" w:hAnsi="Tahoma" w:cs="Tahoma"/>
                <w:b/>
                <w:sz w:val="18"/>
                <w:szCs w:val="18"/>
              </w:rPr>
            </w:pPr>
          </w:p>
        </w:tc>
        <w:tc>
          <w:tcPr>
            <w:tcW w:w="3119" w:type="dxa"/>
            <w:tcMar>
              <w:top w:w="0" w:type="dxa"/>
              <w:left w:w="108" w:type="dxa"/>
              <w:bottom w:w="0" w:type="dxa"/>
              <w:right w:w="108" w:type="dxa"/>
            </w:tcMar>
          </w:tcPr>
          <w:p w:rsidR="00CC566F" w:rsidRPr="005E251F" w:rsidRDefault="00CC566F" w:rsidP="00CC566F">
            <w:pPr>
              <w:pStyle w:val="Default"/>
              <w:rPr>
                <w:rFonts w:ascii="Tahoma" w:hAnsi="Tahoma" w:cs="Tahoma"/>
                <w:b/>
                <w:color w:val="auto"/>
                <w:sz w:val="18"/>
                <w:szCs w:val="18"/>
              </w:rPr>
            </w:pPr>
            <w:r w:rsidRPr="005E251F">
              <w:rPr>
                <w:rFonts w:ascii="Tahoma" w:hAnsi="Tahoma" w:cs="Tahoma"/>
                <w:b/>
                <w:color w:val="auto"/>
                <w:sz w:val="18"/>
                <w:szCs w:val="18"/>
              </w:rPr>
              <w:t>Interactive session</w:t>
            </w:r>
            <w:r w:rsidRPr="005E251F">
              <w:rPr>
                <w:rFonts w:ascii="Tahoma" w:hAnsi="Tahoma" w:cs="Tahoma"/>
                <w:color w:val="auto"/>
                <w:sz w:val="18"/>
                <w:szCs w:val="18"/>
              </w:rPr>
              <w:t xml:space="preserve"> </w:t>
            </w:r>
            <w:r w:rsidRPr="005E251F">
              <w:rPr>
                <w:rFonts w:ascii="Tahoma" w:hAnsi="Tahoma" w:cs="Tahoma"/>
                <w:b/>
                <w:color w:val="auto"/>
                <w:sz w:val="18"/>
                <w:szCs w:val="18"/>
              </w:rPr>
              <w:t>on HIV, science and community engagement</w:t>
            </w:r>
            <w:r w:rsidR="00775FEF">
              <w:rPr>
                <w:rFonts w:ascii="Tahoma" w:hAnsi="Tahoma" w:cs="Tahoma"/>
                <w:b/>
                <w:color w:val="auto"/>
                <w:sz w:val="18"/>
                <w:szCs w:val="18"/>
              </w:rPr>
              <w:t>:</w:t>
            </w:r>
            <w:r w:rsidRPr="00775FEF">
              <w:rPr>
                <w:rFonts w:ascii="Tahoma" w:hAnsi="Tahoma" w:cs="Tahoma"/>
                <w:color w:val="auto"/>
                <w:sz w:val="18"/>
                <w:szCs w:val="18"/>
              </w:rPr>
              <w:t xml:space="preserve"> “Stepping up the pace: Community action and continuing the scientific conversation”</w:t>
            </w:r>
            <w:r w:rsidRPr="005E251F">
              <w:rPr>
                <w:rFonts w:ascii="Tahoma" w:hAnsi="Tahoma" w:cs="Tahoma"/>
                <w:b/>
                <w:color w:val="auto"/>
                <w:sz w:val="18"/>
                <w:szCs w:val="18"/>
              </w:rPr>
              <w:t xml:space="preserve"> </w:t>
            </w:r>
          </w:p>
          <w:p w:rsidR="00CC566F" w:rsidRPr="005E251F" w:rsidRDefault="00CC566F" w:rsidP="00CC566F">
            <w:pPr>
              <w:pStyle w:val="Default"/>
              <w:rPr>
                <w:rFonts w:ascii="Tahoma" w:hAnsi="Tahoma" w:cs="Tahoma"/>
                <w:b/>
                <w:color w:val="auto"/>
                <w:sz w:val="18"/>
                <w:szCs w:val="18"/>
              </w:rPr>
            </w:pPr>
          </w:p>
          <w:p w:rsidR="00CC566F" w:rsidRPr="005E251F" w:rsidRDefault="00CC566F" w:rsidP="00CC566F">
            <w:pPr>
              <w:rPr>
                <w:rFonts w:ascii="Tahoma" w:hAnsi="Tahoma" w:cs="Tahoma"/>
                <w:b/>
                <w:sz w:val="18"/>
                <w:szCs w:val="18"/>
              </w:rPr>
            </w:pPr>
            <w:r w:rsidRPr="005E251F">
              <w:rPr>
                <w:rFonts w:ascii="Tahoma" w:hAnsi="Tahoma" w:cs="Tahoma"/>
                <w:b/>
                <w:sz w:val="18"/>
                <w:szCs w:val="18"/>
              </w:rPr>
              <w:t xml:space="preserve">Time: </w:t>
            </w:r>
            <w:r w:rsidRPr="005E251F">
              <w:rPr>
                <w:rFonts w:ascii="Tahoma" w:hAnsi="Tahoma" w:cs="Tahoma"/>
                <w:sz w:val="18"/>
                <w:szCs w:val="18"/>
              </w:rPr>
              <w:t>11h00</w:t>
            </w:r>
            <w:r w:rsidRPr="005E251F">
              <w:rPr>
                <w:rFonts w:ascii="Tahoma" w:hAnsi="Tahoma" w:cs="Tahoma"/>
                <w:b/>
                <w:sz w:val="18"/>
                <w:szCs w:val="18"/>
              </w:rPr>
              <w:t xml:space="preserve"> - </w:t>
            </w:r>
            <w:r w:rsidRPr="005E251F">
              <w:rPr>
                <w:rFonts w:ascii="Tahoma" w:hAnsi="Tahoma" w:cs="Tahoma"/>
                <w:sz w:val="18"/>
                <w:szCs w:val="18"/>
              </w:rPr>
              <w:t>12h00</w:t>
            </w:r>
          </w:p>
          <w:p w:rsidR="00CC566F" w:rsidRPr="005E251F" w:rsidRDefault="00CC566F" w:rsidP="00CC566F">
            <w:pPr>
              <w:spacing w:before="100" w:beforeAutospacing="1" w:after="100" w:afterAutospacing="1"/>
              <w:rPr>
                <w:rFonts w:ascii="Tahoma" w:hAnsi="Tahoma" w:cs="Tahoma"/>
                <w:b/>
                <w:sz w:val="18"/>
                <w:szCs w:val="18"/>
                <w:lang w:val="en-GB"/>
              </w:rPr>
            </w:pPr>
            <w:r w:rsidRPr="005E251F">
              <w:rPr>
                <w:rFonts w:ascii="Tahoma" w:hAnsi="Tahoma" w:cs="Tahoma"/>
                <w:b/>
                <w:sz w:val="18"/>
                <w:szCs w:val="18"/>
              </w:rPr>
              <w:t>Venue:</w:t>
            </w:r>
            <w:r w:rsidRPr="005E251F">
              <w:rPr>
                <w:rFonts w:ascii="Tahoma" w:hAnsi="Tahoma" w:cs="Tahoma"/>
                <w:sz w:val="18"/>
                <w:szCs w:val="18"/>
              </w:rPr>
              <w:t xml:space="preserve"> Mafeje Room, Second Floor, Bremner Building, Middle Campus</w:t>
            </w:r>
          </w:p>
        </w:tc>
        <w:tc>
          <w:tcPr>
            <w:tcW w:w="4111" w:type="dxa"/>
            <w:tcMar>
              <w:top w:w="0" w:type="dxa"/>
              <w:left w:w="108" w:type="dxa"/>
              <w:bottom w:w="0" w:type="dxa"/>
              <w:right w:w="108" w:type="dxa"/>
            </w:tcMar>
          </w:tcPr>
          <w:p w:rsidR="00CC566F" w:rsidRPr="005E251F" w:rsidRDefault="00CC566F" w:rsidP="00CC566F">
            <w:pPr>
              <w:pStyle w:val="Default"/>
              <w:rPr>
                <w:rFonts w:ascii="Tahoma" w:hAnsi="Tahoma" w:cs="Tahoma"/>
                <w:color w:val="auto"/>
                <w:sz w:val="18"/>
                <w:szCs w:val="18"/>
              </w:rPr>
            </w:pPr>
            <w:r w:rsidRPr="005E251F">
              <w:rPr>
                <w:rFonts w:ascii="Tahoma" w:hAnsi="Tahoma" w:cs="Tahoma"/>
                <w:color w:val="auto"/>
                <w:sz w:val="18"/>
                <w:szCs w:val="18"/>
              </w:rPr>
              <w:t xml:space="preserve">The session is hosted by the International AIDS Society as well as the Desmond Tutu HIV Foundation and HIV/AIDS Coordination Unit (HAICU) at </w:t>
            </w:r>
            <w:r w:rsidR="00720E57">
              <w:rPr>
                <w:rFonts w:ascii="Tahoma" w:hAnsi="Tahoma" w:cs="Tahoma"/>
                <w:color w:val="auto"/>
                <w:sz w:val="18"/>
                <w:szCs w:val="18"/>
              </w:rPr>
              <w:t>UCT</w:t>
            </w:r>
            <w:r w:rsidRPr="005E251F">
              <w:rPr>
                <w:rFonts w:ascii="Tahoma" w:hAnsi="Tahoma" w:cs="Tahoma"/>
                <w:color w:val="auto"/>
                <w:sz w:val="18"/>
                <w:szCs w:val="18"/>
              </w:rPr>
              <w:t>.</w:t>
            </w:r>
          </w:p>
          <w:p w:rsidR="00CC566F" w:rsidRPr="005E251F" w:rsidRDefault="00CC566F" w:rsidP="00CC566F">
            <w:pPr>
              <w:pStyle w:val="Default"/>
              <w:rPr>
                <w:rFonts w:ascii="Tahoma" w:hAnsi="Tahoma" w:cs="Tahoma"/>
                <w:color w:val="auto"/>
                <w:sz w:val="18"/>
                <w:szCs w:val="18"/>
              </w:rPr>
            </w:pPr>
          </w:p>
          <w:p w:rsidR="00CC566F" w:rsidRDefault="00CC566F" w:rsidP="00CC566F">
            <w:pPr>
              <w:pStyle w:val="Default"/>
              <w:rPr>
                <w:rFonts w:ascii="Tahoma" w:hAnsi="Tahoma" w:cs="Tahoma"/>
                <w:color w:val="auto"/>
                <w:sz w:val="18"/>
                <w:szCs w:val="18"/>
              </w:rPr>
            </w:pPr>
            <w:r w:rsidRPr="005E251F">
              <w:rPr>
                <w:rFonts w:ascii="Tahoma" w:hAnsi="Tahoma" w:cs="Tahoma"/>
                <w:color w:val="auto"/>
                <w:sz w:val="18"/>
                <w:szCs w:val="18"/>
              </w:rPr>
              <w:t xml:space="preserve">Looking at the scientific and community engagement around leading political and scientific HIV conferences, this event will focus on how to ensure that these conversations go beyond the word and translate into practical action that makes a difference in the global response to HIV. It promises to be a provocative and interactive discussion. </w:t>
            </w:r>
          </w:p>
          <w:p w:rsidR="009B2D3C" w:rsidRPr="005E251F" w:rsidRDefault="009B2D3C" w:rsidP="00CC566F">
            <w:pPr>
              <w:pStyle w:val="Default"/>
              <w:rPr>
                <w:rFonts w:ascii="Tahoma" w:hAnsi="Tahoma" w:cs="Tahoma"/>
                <w:color w:val="auto"/>
                <w:sz w:val="18"/>
                <w:szCs w:val="18"/>
              </w:rPr>
            </w:pPr>
          </w:p>
          <w:p w:rsidR="00CC566F" w:rsidRPr="005E251F" w:rsidRDefault="00CC566F" w:rsidP="00CC566F">
            <w:pPr>
              <w:pStyle w:val="Default"/>
              <w:rPr>
                <w:rFonts w:ascii="Tahoma" w:hAnsi="Tahoma" w:cs="Tahoma"/>
                <w:color w:val="auto"/>
                <w:sz w:val="18"/>
                <w:szCs w:val="18"/>
              </w:rPr>
            </w:pPr>
          </w:p>
          <w:p w:rsidR="00CC566F" w:rsidRPr="005E251F" w:rsidRDefault="00CC566F" w:rsidP="00CC566F">
            <w:pPr>
              <w:pStyle w:val="Default"/>
              <w:rPr>
                <w:rFonts w:ascii="Tahoma" w:hAnsi="Tahoma" w:cs="Tahoma"/>
                <w:color w:val="auto"/>
                <w:sz w:val="18"/>
                <w:szCs w:val="18"/>
              </w:rPr>
            </w:pPr>
            <w:r w:rsidRPr="005E251F">
              <w:rPr>
                <w:rFonts w:ascii="Tahoma" w:hAnsi="Tahoma" w:cs="Tahoma"/>
                <w:color w:val="auto"/>
                <w:sz w:val="18"/>
                <w:szCs w:val="18"/>
              </w:rPr>
              <w:t>Keynote speakers include:</w:t>
            </w:r>
          </w:p>
          <w:p w:rsidR="00CC566F" w:rsidRPr="005E251F" w:rsidRDefault="00CC566F" w:rsidP="00CC566F">
            <w:pPr>
              <w:pStyle w:val="Default"/>
              <w:rPr>
                <w:rFonts w:ascii="Tahoma" w:hAnsi="Tahoma" w:cs="Tahoma"/>
                <w:color w:val="auto"/>
                <w:sz w:val="18"/>
                <w:szCs w:val="18"/>
              </w:rPr>
            </w:pPr>
          </w:p>
          <w:p w:rsidR="00CC566F" w:rsidRPr="005E251F" w:rsidRDefault="00CC566F" w:rsidP="00CC566F">
            <w:pPr>
              <w:pStyle w:val="Default"/>
              <w:numPr>
                <w:ilvl w:val="0"/>
                <w:numId w:val="5"/>
              </w:numPr>
              <w:rPr>
                <w:rFonts w:ascii="Tahoma" w:hAnsi="Tahoma" w:cs="Tahoma"/>
                <w:color w:val="auto"/>
                <w:sz w:val="18"/>
                <w:szCs w:val="18"/>
              </w:rPr>
            </w:pPr>
            <w:r w:rsidRPr="005E251F">
              <w:rPr>
                <w:rFonts w:ascii="Tahoma" w:hAnsi="Tahoma" w:cs="Tahoma"/>
                <w:b/>
                <w:color w:val="auto"/>
                <w:sz w:val="18"/>
                <w:szCs w:val="18"/>
              </w:rPr>
              <w:t>Professor Olive Shisana</w:t>
            </w:r>
            <w:r w:rsidRPr="005E251F">
              <w:rPr>
                <w:rFonts w:ascii="Tahoma" w:hAnsi="Tahoma" w:cs="Tahoma"/>
                <w:color w:val="auto"/>
                <w:sz w:val="18"/>
                <w:szCs w:val="18"/>
              </w:rPr>
              <w:t>, CEO of the Human Sciences Research Council, and Principal Investigator and Co-chair of the 21</w:t>
            </w:r>
            <w:r w:rsidRPr="005E251F">
              <w:rPr>
                <w:rFonts w:ascii="Tahoma" w:hAnsi="Tahoma" w:cs="Tahoma"/>
                <w:color w:val="auto"/>
                <w:sz w:val="18"/>
                <w:szCs w:val="18"/>
                <w:vertAlign w:val="superscript"/>
              </w:rPr>
              <w:t>st</w:t>
            </w:r>
            <w:r w:rsidRPr="005E251F">
              <w:rPr>
                <w:rFonts w:ascii="Tahoma" w:hAnsi="Tahoma" w:cs="Tahoma"/>
                <w:color w:val="auto"/>
                <w:sz w:val="18"/>
                <w:szCs w:val="18"/>
              </w:rPr>
              <w:t xml:space="preserve"> International AIDS Conference (AIDS 2016)</w:t>
            </w:r>
          </w:p>
          <w:p w:rsidR="00CC566F" w:rsidRPr="005E251F" w:rsidRDefault="00CC566F" w:rsidP="00CC566F">
            <w:pPr>
              <w:pStyle w:val="Default"/>
              <w:numPr>
                <w:ilvl w:val="0"/>
                <w:numId w:val="5"/>
              </w:numPr>
              <w:rPr>
                <w:rFonts w:ascii="Tahoma" w:hAnsi="Tahoma" w:cs="Tahoma"/>
                <w:color w:val="auto"/>
                <w:sz w:val="18"/>
                <w:szCs w:val="18"/>
              </w:rPr>
            </w:pPr>
            <w:r w:rsidRPr="005E251F">
              <w:rPr>
                <w:rFonts w:ascii="Tahoma" w:hAnsi="Tahoma" w:cs="Tahoma"/>
                <w:b/>
                <w:color w:val="auto"/>
                <w:sz w:val="18"/>
                <w:szCs w:val="18"/>
              </w:rPr>
              <w:t>Professor Linda-Gail Bekker,</w:t>
            </w:r>
            <w:r w:rsidRPr="005E251F">
              <w:rPr>
                <w:rFonts w:ascii="Tahoma" w:hAnsi="Tahoma" w:cs="Tahoma"/>
                <w:color w:val="auto"/>
                <w:sz w:val="18"/>
                <w:szCs w:val="18"/>
              </w:rPr>
              <w:t xml:space="preserve"> Professor of Medicine and Deputy Director of the Desmond Tutu HIV Centre, UCT</w:t>
            </w:r>
          </w:p>
          <w:p w:rsidR="003041F2" w:rsidRPr="005E251F" w:rsidRDefault="00CC566F" w:rsidP="003041F2">
            <w:pPr>
              <w:pStyle w:val="Default"/>
              <w:numPr>
                <w:ilvl w:val="0"/>
                <w:numId w:val="5"/>
              </w:numPr>
              <w:rPr>
                <w:rFonts w:ascii="Tahoma" w:hAnsi="Tahoma" w:cs="Tahoma"/>
                <w:color w:val="auto"/>
                <w:sz w:val="18"/>
                <w:szCs w:val="18"/>
              </w:rPr>
            </w:pPr>
            <w:r w:rsidRPr="005E251F">
              <w:rPr>
                <w:rFonts w:ascii="Tahoma" w:hAnsi="Tahoma" w:cs="Tahoma"/>
                <w:b/>
                <w:color w:val="auto"/>
                <w:sz w:val="18"/>
                <w:szCs w:val="18"/>
              </w:rPr>
              <w:t>Cal Volks</w:t>
            </w:r>
            <w:r w:rsidRPr="005E251F">
              <w:rPr>
                <w:rFonts w:ascii="Tahoma" w:hAnsi="Tahoma" w:cs="Tahoma"/>
                <w:color w:val="auto"/>
                <w:sz w:val="18"/>
                <w:szCs w:val="18"/>
              </w:rPr>
              <w:t>, Director of HAICU</w:t>
            </w:r>
          </w:p>
          <w:p w:rsidR="00CC566F" w:rsidRDefault="00CC566F" w:rsidP="003041F2">
            <w:pPr>
              <w:pStyle w:val="Default"/>
              <w:numPr>
                <w:ilvl w:val="0"/>
                <w:numId w:val="5"/>
              </w:numPr>
              <w:rPr>
                <w:rFonts w:ascii="Tahoma" w:hAnsi="Tahoma" w:cs="Tahoma"/>
                <w:color w:val="auto"/>
                <w:sz w:val="18"/>
                <w:szCs w:val="18"/>
              </w:rPr>
            </w:pPr>
            <w:r w:rsidRPr="005E251F">
              <w:rPr>
                <w:rFonts w:ascii="Tahoma" w:hAnsi="Tahoma" w:cs="Tahoma"/>
                <w:b/>
                <w:color w:val="auto"/>
                <w:sz w:val="18"/>
                <w:szCs w:val="18"/>
              </w:rPr>
              <w:t>Dr Lucy Stackpool-Moore</w:t>
            </w:r>
            <w:r w:rsidRPr="005E251F">
              <w:rPr>
                <w:rFonts w:ascii="Tahoma" w:hAnsi="Tahoma" w:cs="Tahoma"/>
                <w:color w:val="auto"/>
                <w:sz w:val="18"/>
                <w:szCs w:val="18"/>
              </w:rPr>
              <w:t>, AIDS 2014 Communications Coordinator</w:t>
            </w:r>
          </w:p>
          <w:p w:rsidR="00720E57" w:rsidRPr="005E251F" w:rsidRDefault="00720E57" w:rsidP="00720E57">
            <w:pPr>
              <w:pStyle w:val="Default"/>
              <w:ind w:left="720"/>
              <w:rPr>
                <w:rFonts w:ascii="Tahoma" w:hAnsi="Tahoma" w:cs="Tahoma"/>
                <w:color w:val="auto"/>
                <w:sz w:val="18"/>
                <w:szCs w:val="18"/>
              </w:rPr>
            </w:pPr>
          </w:p>
        </w:tc>
        <w:tc>
          <w:tcPr>
            <w:tcW w:w="2846" w:type="dxa"/>
            <w:tcMar>
              <w:top w:w="0" w:type="dxa"/>
              <w:left w:w="108" w:type="dxa"/>
              <w:bottom w:w="0" w:type="dxa"/>
              <w:right w:w="108" w:type="dxa"/>
            </w:tcMar>
          </w:tcPr>
          <w:p w:rsidR="00CC566F" w:rsidRPr="005E251F" w:rsidRDefault="00CC566F" w:rsidP="00CC566F">
            <w:pPr>
              <w:rPr>
                <w:rFonts w:ascii="Tahoma" w:hAnsi="Tahoma" w:cs="Tahoma"/>
                <w:b/>
                <w:sz w:val="18"/>
                <w:szCs w:val="18"/>
              </w:rPr>
            </w:pPr>
            <w:r w:rsidRPr="005E251F">
              <w:rPr>
                <w:rFonts w:ascii="Tahoma" w:hAnsi="Tahoma" w:cs="Tahoma"/>
                <w:b/>
                <w:sz w:val="18"/>
                <w:szCs w:val="18"/>
              </w:rPr>
              <w:t xml:space="preserve">Kemantha Govender </w:t>
            </w:r>
          </w:p>
          <w:p w:rsidR="00CC566F" w:rsidRPr="005E251F" w:rsidRDefault="00CC566F" w:rsidP="00CC566F">
            <w:pPr>
              <w:rPr>
                <w:rFonts w:ascii="Tahoma" w:hAnsi="Tahoma" w:cs="Tahoma"/>
                <w:b/>
                <w:sz w:val="18"/>
                <w:szCs w:val="18"/>
              </w:rPr>
            </w:pPr>
          </w:p>
          <w:p w:rsidR="00CC566F" w:rsidRPr="005E251F" w:rsidRDefault="00CC566F" w:rsidP="00CC566F">
            <w:pPr>
              <w:rPr>
                <w:rFonts w:ascii="Tahoma" w:hAnsi="Tahoma" w:cs="Tahoma"/>
                <w:sz w:val="18"/>
                <w:szCs w:val="18"/>
              </w:rPr>
            </w:pPr>
            <w:r w:rsidRPr="005E251F">
              <w:rPr>
                <w:rFonts w:ascii="Tahoma" w:hAnsi="Tahoma" w:cs="Tahoma"/>
                <w:sz w:val="18"/>
                <w:szCs w:val="18"/>
              </w:rPr>
              <w:t>Tel: 021 650 5672</w:t>
            </w:r>
          </w:p>
          <w:p w:rsidR="00CC566F" w:rsidRPr="005E251F" w:rsidRDefault="00CC566F" w:rsidP="00CC566F">
            <w:pPr>
              <w:rPr>
                <w:rFonts w:ascii="Tahoma" w:hAnsi="Tahoma" w:cs="Tahoma"/>
                <w:sz w:val="18"/>
                <w:szCs w:val="18"/>
              </w:rPr>
            </w:pPr>
            <w:r w:rsidRPr="005E251F">
              <w:rPr>
                <w:rFonts w:ascii="Tahoma" w:hAnsi="Tahoma" w:cs="Tahoma"/>
                <w:sz w:val="18"/>
                <w:szCs w:val="18"/>
              </w:rPr>
              <w:t>Cell: 084 737 6522</w:t>
            </w:r>
          </w:p>
          <w:p w:rsidR="00CC566F" w:rsidRPr="005E251F" w:rsidRDefault="00CC566F" w:rsidP="00CC566F">
            <w:pPr>
              <w:rPr>
                <w:rFonts w:ascii="Tahoma" w:hAnsi="Tahoma" w:cs="Tahoma"/>
                <w:sz w:val="18"/>
                <w:szCs w:val="18"/>
              </w:rPr>
            </w:pPr>
          </w:p>
          <w:p w:rsidR="00CC566F" w:rsidRPr="005E251F" w:rsidRDefault="009B2D3C" w:rsidP="00CC566F">
            <w:pPr>
              <w:rPr>
                <w:rFonts w:ascii="Tahoma" w:hAnsi="Tahoma" w:cs="Tahoma"/>
                <w:b/>
                <w:sz w:val="18"/>
                <w:szCs w:val="18"/>
              </w:rPr>
            </w:pPr>
            <w:hyperlink r:id="rId9" w:history="1">
              <w:r w:rsidR="00CC566F" w:rsidRPr="005E251F">
                <w:rPr>
                  <w:rStyle w:val="Hyperlink"/>
                  <w:rFonts w:ascii="Tahoma" w:hAnsi="Tahoma" w:cs="Tahoma"/>
                  <w:sz w:val="18"/>
                  <w:szCs w:val="18"/>
                </w:rPr>
                <w:t>Kemantha.Govender@uct.ac.za</w:t>
              </w:r>
            </w:hyperlink>
          </w:p>
        </w:tc>
      </w:tr>
    </w:tbl>
    <w:p w:rsidR="00EC2515" w:rsidRDefault="00EC2515"/>
    <w:p w:rsidR="00EC2515" w:rsidRDefault="00EC2515" w:rsidP="00EC2515">
      <w:pPr>
        <w:jc w:val="right"/>
        <w:rPr>
          <w:rFonts w:ascii="Tahoma" w:hAnsi="Tahoma" w:cs="Tahoma"/>
          <w:b/>
          <w:bCs/>
          <w:i/>
          <w:iCs/>
          <w:lang w:eastAsia="en-ZA"/>
        </w:rPr>
      </w:pPr>
      <w:r>
        <w:rPr>
          <w:rFonts w:ascii="Tahoma" w:hAnsi="Tahoma" w:cs="Tahoma"/>
          <w:b/>
          <w:bCs/>
          <w:i/>
          <w:iCs/>
          <w:lang w:eastAsia="en-ZA"/>
        </w:rPr>
        <w:t>ENDS</w:t>
      </w:r>
    </w:p>
    <w:p w:rsidR="00747236" w:rsidRDefault="00747236">
      <w:pPr>
        <w:spacing w:after="200" w:line="276" w:lineRule="auto"/>
        <w:rPr>
          <w:rFonts w:ascii="Times New Roman" w:hAnsi="Times New Roman"/>
          <w:b/>
          <w:bCs/>
          <w:i/>
          <w:iCs/>
          <w:sz w:val="24"/>
          <w:szCs w:val="24"/>
          <w:u w:val="single"/>
          <w:lang w:val="en-GB"/>
        </w:rPr>
      </w:pPr>
      <w:r>
        <w:rPr>
          <w:rFonts w:ascii="Times New Roman" w:hAnsi="Times New Roman"/>
          <w:b/>
          <w:bCs/>
          <w:i/>
          <w:iCs/>
          <w:sz w:val="24"/>
          <w:szCs w:val="24"/>
          <w:u w:val="single"/>
          <w:lang w:val="en-GB"/>
        </w:rPr>
        <w:br w:type="page"/>
      </w:r>
    </w:p>
    <w:p w:rsidR="00EC2515" w:rsidRPr="005D63D7" w:rsidRDefault="00EC2515" w:rsidP="00EC2515">
      <w:pPr>
        <w:rPr>
          <w:rFonts w:ascii="Times New Roman" w:hAnsi="Times New Roman"/>
          <w:b/>
          <w:bCs/>
          <w:i/>
          <w:iCs/>
          <w:sz w:val="24"/>
          <w:szCs w:val="24"/>
          <w:u w:val="single"/>
          <w:lang w:val="en-GB"/>
        </w:rPr>
      </w:pPr>
      <w:r w:rsidRPr="005D63D7">
        <w:rPr>
          <w:rFonts w:ascii="Times New Roman" w:hAnsi="Times New Roman"/>
          <w:b/>
          <w:bCs/>
          <w:i/>
          <w:iCs/>
          <w:sz w:val="24"/>
          <w:szCs w:val="24"/>
          <w:u w:val="single"/>
          <w:lang w:val="en-GB"/>
        </w:rPr>
        <w:lastRenderedPageBreak/>
        <w:t>Issued by: UCT Communication and Marketing Department</w:t>
      </w:r>
    </w:p>
    <w:p w:rsidR="00EC2515" w:rsidRDefault="00EC2515"/>
    <w:p w:rsidR="00586729" w:rsidRDefault="00586729" w:rsidP="00586729">
      <w:pPr>
        <w:rPr>
          <w:b/>
          <w:bCs/>
          <w:color w:val="000000"/>
        </w:rPr>
      </w:pPr>
      <w:r>
        <w:rPr>
          <w:rFonts w:ascii="Tahoma" w:hAnsi="Tahoma" w:cs="Tahoma"/>
          <w:b/>
          <w:bCs/>
          <w:color w:val="000000"/>
          <w:lang w:val="en-GB"/>
        </w:rPr>
        <w:t>Kemantha Govender</w:t>
      </w:r>
    </w:p>
    <w:p w:rsidR="00586729" w:rsidRDefault="00586729" w:rsidP="00586729">
      <w:r>
        <w:rPr>
          <w:rFonts w:ascii="Tahoma" w:hAnsi="Tahoma" w:cs="Tahoma"/>
          <w:color w:val="000000"/>
          <w:sz w:val="15"/>
          <w:szCs w:val="15"/>
          <w:lang w:val="en-GB"/>
        </w:rPr>
        <w:t>Media Liaison Officer</w:t>
      </w:r>
    </w:p>
    <w:p w:rsidR="00586729" w:rsidRDefault="00586729" w:rsidP="00586729">
      <w:pPr>
        <w:rPr>
          <w:rFonts w:ascii="Tahoma" w:hAnsi="Tahoma" w:cs="Tahoma"/>
          <w:color w:val="000000"/>
          <w:sz w:val="15"/>
          <w:szCs w:val="15"/>
          <w:lang w:val="en-GB"/>
        </w:rPr>
      </w:pPr>
      <w:r>
        <w:rPr>
          <w:rFonts w:ascii="Tahoma" w:hAnsi="Tahoma" w:cs="Tahoma"/>
          <w:color w:val="000000"/>
          <w:sz w:val="15"/>
          <w:szCs w:val="15"/>
          <w:lang w:val="en-GB"/>
        </w:rPr>
        <w:t>Communication and Marketing Department</w:t>
      </w:r>
    </w:p>
    <w:p w:rsidR="00586729" w:rsidRDefault="00586729" w:rsidP="00586729">
      <w:pPr>
        <w:rPr>
          <w:rFonts w:ascii="Tahoma" w:hAnsi="Tahoma" w:cs="Tahoma"/>
          <w:color w:val="000000"/>
          <w:sz w:val="15"/>
          <w:szCs w:val="15"/>
          <w:lang w:val="en-GB"/>
        </w:rPr>
      </w:pPr>
      <w:r>
        <w:rPr>
          <w:rFonts w:ascii="Tahoma" w:hAnsi="Tahoma" w:cs="Tahoma"/>
          <w:color w:val="000000"/>
          <w:sz w:val="15"/>
          <w:szCs w:val="15"/>
          <w:lang w:val="en-GB"/>
        </w:rPr>
        <w:t>University of Cape Town</w:t>
      </w:r>
    </w:p>
    <w:p w:rsidR="00586729" w:rsidRDefault="00586729" w:rsidP="00586729">
      <w:pPr>
        <w:rPr>
          <w:color w:val="000000"/>
          <w:lang w:val="en-GB"/>
        </w:rPr>
      </w:pPr>
      <w:r>
        <w:rPr>
          <w:rFonts w:ascii="Tahoma" w:hAnsi="Tahoma" w:cs="Tahoma"/>
          <w:color w:val="000000"/>
          <w:sz w:val="15"/>
          <w:szCs w:val="15"/>
          <w:lang w:val="en-GB"/>
        </w:rPr>
        <w:t>Welgelegen, Upper Chapel Road Extension, Rosebank</w:t>
      </w:r>
    </w:p>
    <w:p w:rsidR="00586729" w:rsidRDefault="00586729" w:rsidP="00586729">
      <w:pPr>
        <w:rPr>
          <w:rFonts w:ascii="Tahoma" w:hAnsi="Tahoma" w:cs="Tahoma"/>
          <w:color w:val="000000"/>
          <w:sz w:val="15"/>
          <w:szCs w:val="15"/>
          <w:lang w:val="en-GB"/>
        </w:rPr>
      </w:pPr>
      <w:r>
        <w:rPr>
          <w:rFonts w:ascii="Tahoma" w:hAnsi="Tahoma" w:cs="Tahoma"/>
          <w:color w:val="000000"/>
          <w:sz w:val="15"/>
          <w:szCs w:val="15"/>
          <w:lang w:val="en-GB"/>
        </w:rPr>
        <w:t xml:space="preserve">Tel: (021) 650 5672 Fax: (021) 650 3780 </w:t>
      </w:r>
    </w:p>
    <w:p w:rsidR="00586729" w:rsidRDefault="00586729" w:rsidP="00586729">
      <w:pPr>
        <w:rPr>
          <w:rFonts w:ascii="Tahoma" w:hAnsi="Tahoma" w:cs="Tahoma"/>
          <w:color w:val="000000"/>
          <w:sz w:val="15"/>
          <w:szCs w:val="15"/>
          <w:lang w:val="en-GB"/>
        </w:rPr>
      </w:pPr>
      <w:r>
        <w:rPr>
          <w:rFonts w:ascii="Tahoma" w:hAnsi="Tahoma" w:cs="Tahoma"/>
          <w:color w:val="000000"/>
          <w:sz w:val="15"/>
          <w:szCs w:val="15"/>
          <w:lang w:val="en-GB"/>
        </w:rPr>
        <w:t>Cell: (084) 737 6522</w:t>
      </w:r>
    </w:p>
    <w:p w:rsidR="00586729" w:rsidRDefault="00586729" w:rsidP="00586729">
      <w:pPr>
        <w:rPr>
          <w:rFonts w:ascii="Tahoma" w:hAnsi="Tahoma" w:cs="Tahoma"/>
          <w:color w:val="000000"/>
          <w:sz w:val="15"/>
          <w:szCs w:val="15"/>
          <w:lang w:val="en-GB"/>
        </w:rPr>
      </w:pPr>
      <w:r>
        <w:rPr>
          <w:rFonts w:ascii="Tahoma" w:hAnsi="Tahoma" w:cs="Tahoma"/>
          <w:color w:val="000000"/>
          <w:sz w:val="15"/>
          <w:szCs w:val="15"/>
          <w:lang w:val="en-GB"/>
        </w:rPr>
        <w:t xml:space="preserve">E-mail: </w:t>
      </w:r>
      <w:hyperlink r:id="rId10" w:history="1">
        <w:r>
          <w:rPr>
            <w:rStyle w:val="Hyperlink"/>
            <w:rFonts w:ascii="Tahoma" w:hAnsi="Tahoma" w:cs="Tahoma"/>
            <w:sz w:val="15"/>
            <w:szCs w:val="15"/>
            <w:lang w:val="en-GB"/>
          </w:rPr>
          <w:t>kemantha.govender@uct.ac.za</w:t>
        </w:r>
      </w:hyperlink>
      <w:r>
        <w:rPr>
          <w:rFonts w:ascii="Tahoma" w:hAnsi="Tahoma" w:cs="Tahoma"/>
          <w:color w:val="000000"/>
          <w:sz w:val="15"/>
          <w:szCs w:val="15"/>
          <w:lang w:val="en-GB"/>
        </w:rPr>
        <w:t xml:space="preserve">  </w:t>
      </w:r>
    </w:p>
    <w:p w:rsidR="00586729" w:rsidRDefault="00586729" w:rsidP="00586729">
      <w:pPr>
        <w:rPr>
          <w:rFonts w:ascii="Tahoma" w:hAnsi="Tahoma" w:cs="Tahoma"/>
          <w:b/>
          <w:bCs/>
          <w:i/>
          <w:iCs/>
        </w:rPr>
      </w:pPr>
      <w:r>
        <w:rPr>
          <w:rFonts w:ascii="Tahoma" w:hAnsi="Tahoma" w:cs="Tahoma"/>
          <w:color w:val="000000"/>
          <w:sz w:val="15"/>
          <w:szCs w:val="15"/>
          <w:lang w:val="en-GB"/>
        </w:rPr>
        <w:t xml:space="preserve">Website: </w:t>
      </w:r>
      <w:hyperlink r:id="rId11" w:history="1">
        <w:r>
          <w:rPr>
            <w:rStyle w:val="Hyperlink"/>
            <w:rFonts w:ascii="Tahoma" w:hAnsi="Tahoma" w:cs="Tahoma"/>
            <w:sz w:val="15"/>
            <w:szCs w:val="15"/>
            <w:lang w:val="en-GB"/>
          </w:rPr>
          <w:t>www.uct.ac.za</w:t>
        </w:r>
      </w:hyperlink>
    </w:p>
    <w:p w:rsidR="00EC2515" w:rsidRPr="00C26FD7" w:rsidRDefault="00EC2515" w:rsidP="00C26FD7"/>
    <w:sectPr w:rsidR="00EC2515" w:rsidRPr="00C26F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E3FAC"/>
    <w:multiLevelType w:val="hybridMultilevel"/>
    <w:tmpl w:val="9896212A"/>
    <w:lvl w:ilvl="0" w:tplc="D92E72E8">
      <w:start w:val="1"/>
      <w:numFmt w:val="decimal"/>
      <w:lvlText w:val="%1."/>
      <w:lvlJc w:val="left"/>
      <w:pPr>
        <w:ind w:left="720" w:hanging="360"/>
      </w:pPr>
      <w:rPr>
        <w:rFonts w:asciiTheme="minorHAnsi" w:eastAsiaTheme="minorHAnsi" w:hAnsiTheme="minorHAnsi" w:cs="Tahoma" w:hint="default"/>
      </w:rPr>
    </w:lvl>
    <w:lvl w:ilvl="1" w:tplc="CDE0931C">
      <w:start w:val="1"/>
      <w:numFmt w:val="lowerLetter"/>
      <w:lvlText w:val="%2."/>
      <w:lvlJc w:val="left"/>
      <w:pPr>
        <w:ind w:left="1353" w:hanging="360"/>
      </w:pPr>
      <w:rPr>
        <w:sz w:val="28"/>
        <w:szCs w:val="28"/>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CBD14F4"/>
    <w:multiLevelType w:val="hybridMultilevel"/>
    <w:tmpl w:val="461614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nsid w:val="30A3133B"/>
    <w:multiLevelType w:val="hybridMultilevel"/>
    <w:tmpl w:val="F45278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2AA69B5"/>
    <w:multiLevelType w:val="hybridMultilevel"/>
    <w:tmpl w:val="38022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40EA1364"/>
    <w:multiLevelType w:val="hybridMultilevel"/>
    <w:tmpl w:val="1CE277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718136F9"/>
    <w:multiLevelType w:val="hybridMultilevel"/>
    <w:tmpl w:val="9AE6DF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163"/>
    <w:rsid w:val="00021C7B"/>
    <w:rsid w:val="00030F0E"/>
    <w:rsid w:val="00042EB2"/>
    <w:rsid w:val="0004625D"/>
    <w:rsid w:val="00077DFB"/>
    <w:rsid w:val="00096F37"/>
    <w:rsid w:val="000A0574"/>
    <w:rsid w:val="000A0898"/>
    <w:rsid w:val="000C3E88"/>
    <w:rsid w:val="000C57CA"/>
    <w:rsid w:val="000C6491"/>
    <w:rsid w:val="000E1DFC"/>
    <w:rsid w:val="000E1F8C"/>
    <w:rsid w:val="000F57A2"/>
    <w:rsid w:val="00107CED"/>
    <w:rsid w:val="001117C5"/>
    <w:rsid w:val="00111B32"/>
    <w:rsid w:val="00115934"/>
    <w:rsid w:val="00115AD0"/>
    <w:rsid w:val="00130FD9"/>
    <w:rsid w:val="00140949"/>
    <w:rsid w:val="0014276A"/>
    <w:rsid w:val="001444C0"/>
    <w:rsid w:val="0014741C"/>
    <w:rsid w:val="00164131"/>
    <w:rsid w:val="00176E01"/>
    <w:rsid w:val="001836EC"/>
    <w:rsid w:val="00186523"/>
    <w:rsid w:val="001949B7"/>
    <w:rsid w:val="00195DB3"/>
    <w:rsid w:val="001963E0"/>
    <w:rsid w:val="001B1994"/>
    <w:rsid w:val="001C1662"/>
    <w:rsid w:val="001D37B7"/>
    <w:rsid w:val="00215726"/>
    <w:rsid w:val="00215F53"/>
    <w:rsid w:val="0021620D"/>
    <w:rsid w:val="00217930"/>
    <w:rsid w:val="00222DF6"/>
    <w:rsid w:val="00236512"/>
    <w:rsid w:val="0024248F"/>
    <w:rsid w:val="002472F0"/>
    <w:rsid w:val="0025529A"/>
    <w:rsid w:val="0026721B"/>
    <w:rsid w:val="0026759A"/>
    <w:rsid w:val="00272908"/>
    <w:rsid w:val="002807E1"/>
    <w:rsid w:val="00281822"/>
    <w:rsid w:val="002826F1"/>
    <w:rsid w:val="00282CCE"/>
    <w:rsid w:val="002853B6"/>
    <w:rsid w:val="002A4625"/>
    <w:rsid w:val="002C4668"/>
    <w:rsid w:val="002E1ABA"/>
    <w:rsid w:val="002F032C"/>
    <w:rsid w:val="003034F3"/>
    <w:rsid w:val="003041F2"/>
    <w:rsid w:val="003072E1"/>
    <w:rsid w:val="00314EC3"/>
    <w:rsid w:val="0033083B"/>
    <w:rsid w:val="00342C0A"/>
    <w:rsid w:val="0035037A"/>
    <w:rsid w:val="00352BB7"/>
    <w:rsid w:val="0036352F"/>
    <w:rsid w:val="00365D43"/>
    <w:rsid w:val="00377156"/>
    <w:rsid w:val="00382649"/>
    <w:rsid w:val="00385823"/>
    <w:rsid w:val="003A6BE4"/>
    <w:rsid w:val="003B7206"/>
    <w:rsid w:val="003C2E50"/>
    <w:rsid w:val="003D53E8"/>
    <w:rsid w:val="0040710F"/>
    <w:rsid w:val="00411F98"/>
    <w:rsid w:val="004153C3"/>
    <w:rsid w:val="00425C87"/>
    <w:rsid w:val="004457F2"/>
    <w:rsid w:val="004535FD"/>
    <w:rsid w:val="004623A6"/>
    <w:rsid w:val="00466FB1"/>
    <w:rsid w:val="0048055D"/>
    <w:rsid w:val="004807DD"/>
    <w:rsid w:val="00497259"/>
    <w:rsid w:val="004977A2"/>
    <w:rsid w:val="004A5330"/>
    <w:rsid w:val="004B5A39"/>
    <w:rsid w:val="004C5A37"/>
    <w:rsid w:val="004E480E"/>
    <w:rsid w:val="004E5E3A"/>
    <w:rsid w:val="004E78E9"/>
    <w:rsid w:val="00513963"/>
    <w:rsid w:val="00522FDF"/>
    <w:rsid w:val="005233D6"/>
    <w:rsid w:val="00535504"/>
    <w:rsid w:val="00551163"/>
    <w:rsid w:val="00553AF6"/>
    <w:rsid w:val="00560B7F"/>
    <w:rsid w:val="00564681"/>
    <w:rsid w:val="00575751"/>
    <w:rsid w:val="0058362A"/>
    <w:rsid w:val="00584534"/>
    <w:rsid w:val="00586729"/>
    <w:rsid w:val="00596218"/>
    <w:rsid w:val="005B4470"/>
    <w:rsid w:val="005C00B8"/>
    <w:rsid w:val="005D63D7"/>
    <w:rsid w:val="005E251F"/>
    <w:rsid w:val="005F0811"/>
    <w:rsid w:val="00611F5D"/>
    <w:rsid w:val="00624049"/>
    <w:rsid w:val="00625168"/>
    <w:rsid w:val="00644169"/>
    <w:rsid w:val="00680206"/>
    <w:rsid w:val="006A23EB"/>
    <w:rsid w:val="006B2112"/>
    <w:rsid w:val="006B5C9D"/>
    <w:rsid w:val="006B7177"/>
    <w:rsid w:val="006C2EE8"/>
    <w:rsid w:val="006C3D8B"/>
    <w:rsid w:val="006D1CF3"/>
    <w:rsid w:val="006D3CE3"/>
    <w:rsid w:val="006E0945"/>
    <w:rsid w:val="006E777B"/>
    <w:rsid w:val="006F35CF"/>
    <w:rsid w:val="00720E57"/>
    <w:rsid w:val="00741B9B"/>
    <w:rsid w:val="00747236"/>
    <w:rsid w:val="00763A80"/>
    <w:rsid w:val="0076528A"/>
    <w:rsid w:val="00775FEF"/>
    <w:rsid w:val="00794F63"/>
    <w:rsid w:val="00795A00"/>
    <w:rsid w:val="007B31F4"/>
    <w:rsid w:val="007B6426"/>
    <w:rsid w:val="007B74E4"/>
    <w:rsid w:val="007C71C2"/>
    <w:rsid w:val="007D0659"/>
    <w:rsid w:val="007E437F"/>
    <w:rsid w:val="007F19F3"/>
    <w:rsid w:val="008239E4"/>
    <w:rsid w:val="00850328"/>
    <w:rsid w:val="00850F84"/>
    <w:rsid w:val="00864DDD"/>
    <w:rsid w:val="00881BE7"/>
    <w:rsid w:val="008823D1"/>
    <w:rsid w:val="0089262E"/>
    <w:rsid w:val="008B0391"/>
    <w:rsid w:val="008C3854"/>
    <w:rsid w:val="008E7397"/>
    <w:rsid w:val="008F658F"/>
    <w:rsid w:val="00904B43"/>
    <w:rsid w:val="00911F73"/>
    <w:rsid w:val="00912B9A"/>
    <w:rsid w:val="00915A76"/>
    <w:rsid w:val="00920977"/>
    <w:rsid w:val="0092231B"/>
    <w:rsid w:val="00922439"/>
    <w:rsid w:val="009356F3"/>
    <w:rsid w:val="009514EF"/>
    <w:rsid w:val="00956428"/>
    <w:rsid w:val="00956AEE"/>
    <w:rsid w:val="009602D8"/>
    <w:rsid w:val="009676FC"/>
    <w:rsid w:val="0097616F"/>
    <w:rsid w:val="00995CE4"/>
    <w:rsid w:val="009B2D3C"/>
    <w:rsid w:val="009B554D"/>
    <w:rsid w:val="009C7EBB"/>
    <w:rsid w:val="009F1D39"/>
    <w:rsid w:val="00A03519"/>
    <w:rsid w:val="00A03B7C"/>
    <w:rsid w:val="00A22CAF"/>
    <w:rsid w:val="00A259BF"/>
    <w:rsid w:val="00A46761"/>
    <w:rsid w:val="00A525A3"/>
    <w:rsid w:val="00A646BE"/>
    <w:rsid w:val="00A71DFA"/>
    <w:rsid w:val="00A72BE7"/>
    <w:rsid w:val="00A85A6E"/>
    <w:rsid w:val="00A91588"/>
    <w:rsid w:val="00AB373A"/>
    <w:rsid w:val="00AB5E6D"/>
    <w:rsid w:val="00AB6DA4"/>
    <w:rsid w:val="00AC197E"/>
    <w:rsid w:val="00AC2979"/>
    <w:rsid w:val="00AC30E0"/>
    <w:rsid w:val="00B16BA4"/>
    <w:rsid w:val="00B50699"/>
    <w:rsid w:val="00B5161C"/>
    <w:rsid w:val="00B607F3"/>
    <w:rsid w:val="00B86E39"/>
    <w:rsid w:val="00BA089A"/>
    <w:rsid w:val="00BB3195"/>
    <w:rsid w:val="00BD50C3"/>
    <w:rsid w:val="00C26FD7"/>
    <w:rsid w:val="00C53F4A"/>
    <w:rsid w:val="00C71E02"/>
    <w:rsid w:val="00C7600B"/>
    <w:rsid w:val="00C77AE0"/>
    <w:rsid w:val="00C80D30"/>
    <w:rsid w:val="00C91F48"/>
    <w:rsid w:val="00CB1379"/>
    <w:rsid w:val="00CB6A81"/>
    <w:rsid w:val="00CC566F"/>
    <w:rsid w:val="00CE66C6"/>
    <w:rsid w:val="00CF62DD"/>
    <w:rsid w:val="00D01A4C"/>
    <w:rsid w:val="00D04233"/>
    <w:rsid w:val="00D0641B"/>
    <w:rsid w:val="00D24BE8"/>
    <w:rsid w:val="00D30A29"/>
    <w:rsid w:val="00D43A3E"/>
    <w:rsid w:val="00D63052"/>
    <w:rsid w:val="00D66D36"/>
    <w:rsid w:val="00D70895"/>
    <w:rsid w:val="00D71D3B"/>
    <w:rsid w:val="00D749C1"/>
    <w:rsid w:val="00D81724"/>
    <w:rsid w:val="00D84B04"/>
    <w:rsid w:val="00DA5DFE"/>
    <w:rsid w:val="00DC0C9D"/>
    <w:rsid w:val="00DC191F"/>
    <w:rsid w:val="00DD5756"/>
    <w:rsid w:val="00DE5BEB"/>
    <w:rsid w:val="00DE6199"/>
    <w:rsid w:val="00DE6F69"/>
    <w:rsid w:val="00DF6FD0"/>
    <w:rsid w:val="00E05E77"/>
    <w:rsid w:val="00E07C34"/>
    <w:rsid w:val="00E21A84"/>
    <w:rsid w:val="00E27ED0"/>
    <w:rsid w:val="00E31EFB"/>
    <w:rsid w:val="00E362EA"/>
    <w:rsid w:val="00E4287A"/>
    <w:rsid w:val="00E6520F"/>
    <w:rsid w:val="00E81843"/>
    <w:rsid w:val="00E83146"/>
    <w:rsid w:val="00E84A72"/>
    <w:rsid w:val="00E93E83"/>
    <w:rsid w:val="00EA1AF2"/>
    <w:rsid w:val="00EA4E41"/>
    <w:rsid w:val="00EC2515"/>
    <w:rsid w:val="00EC537B"/>
    <w:rsid w:val="00ED048D"/>
    <w:rsid w:val="00ED53A8"/>
    <w:rsid w:val="00EE280F"/>
    <w:rsid w:val="00EF34D1"/>
    <w:rsid w:val="00EF4D7C"/>
    <w:rsid w:val="00F003CA"/>
    <w:rsid w:val="00F13E30"/>
    <w:rsid w:val="00F24F99"/>
    <w:rsid w:val="00F5224B"/>
    <w:rsid w:val="00F74AE5"/>
    <w:rsid w:val="00FB6F5D"/>
    <w:rsid w:val="00FD04BC"/>
    <w:rsid w:val="00FD76DC"/>
    <w:rsid w:val="00FE0385"/>
    <w:rsid w:val="00FE5E56"/>
    <w:rsid w:val="00FE5E93"/>
    <w:rsid w:val="00FF42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6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163"/>
    <w:rPr>
      <w:color w:val="0000FF"/>
      <w:u w:val="single"/>
    </w:rPr>
  </w:style>
  <w:style w:type="paragraph" w:styleId="NormalWeb">
    <w:name w:val="Normal (Web)"/>
    <w:basedOn w:val="Normal"/>
    <w:uiPriority w:val="99"/>
    <w:unhideWhenUsed/>
    <w:rsid w:val="00551163"/>
    <w:pPr>
      <w:spacing w:before="100" w:beforeAutospacing="1" w:after="100" w:afterAutospacing="1"/>
    </w:pPr>
    <w:rPr>
      <w:rFonts w:ascii="Times New Roman" w:hAnsi="Times New Roman"/>
      <w:sz w:val="24"/>
      <w:szCs w:val="24"/>
      <w:lang w:eastAsia="en-ZA"/>
    </w:rPr>
  </w:style>
  <w:style w:type="paragraph" w:styleId="ListParagraph">
    <w:name w:val="List Paragraph"/>
    <w:basedOn w:val="Normal"/>
    <w:uiPriority w:val="34"/>
    <w:qFormat/>
    <w:rsid w:val="00551163"/>
    <w:pPr>
      <w:spacing w:after="200" w:line="276" w:lineRule="auto"/>
      <w:ind w:left="720"/>
      <w:contextualSpacing/>
    </w:pPr>
  </w:style>
  <w:style w:type="paragraph" w:customStyle="1" w:styleId="Default">
    <w:name w:val="Default"/>
    <w:basedOn w:val="Normal"/>
    <w:rsid w:val="00551163"/>
    <w:pPr>
      <w:autoSpaceDE w:val="0"/>
      <w:autoSpaceDN w:val="0"/>
    </w:pPr>
    <w:rPr>
      <w:rFonts w:ascii="Bodoni MT" w:hAnsi="Bodoni MT"/>
      <w:color w:val="000000"/>
      <w:sz w:val="24"/>
      <w:szCs w:val="24"/>
    </w:rPr>
  </w:style>
  <w:style w:type="character" w:customStyle="1" w:styleId="apple-converted-space">
    <w:name w:val="apple-converted-space"/>
    <w:basedOn w:val="DefaultParagraphFont"/>
    <w:rsid w:val="00551163"/>
  </w:style>
  <w:style w:type="paragraph" w:styleId="BalloonText">
    <w:name w:val="Balloon Text"/>
    <w:basedOn w:val="Normal"/>
    <w:link w:val="BalloonTextChar"/>
    <w:uiPriority w:val="99"/>
    <w:semiHidden/>
    <w:unhideWhenUsed/>
    <w:rsid w:val="00551163"/>
    <w:rPr>
      <w:rFonts w:ascii="Tahoma" w:hAnsi="Tahoma" w:cs="Tahoma"/>
      <w:sz w:val="16"/>
      <w:szCs w:val="16"/>
    </w:rPr>
  </w:style>
  <w:style w:type="character" w:customStyle="1" w:styleId="BalloonTextChar">
    <w:name w:val="Balloon Text Char"/>
    <w:basedOn w:val="DefaultParagraphFont"/>
    <w:link w:val="BalloonText"/>
    <w:uiPriority w:val="99"/>
    <w:semiHidden/>
    <w:rsid w:val="00551163"/>
    <w:rPr>
      <w:rFonts w:ascii="Tahoma" w:hAnsi="Tahoma" w:cs="Tahoma"/>
      <w:sz w:val="16"/>
      <w:szCs w:val="16"/>
    </w:rPr>
  </w:style>
  <w:style w:type="character" w:styleId="CommentReference">
    <w:name w:val="annotation reference"/>
    <w:basedOn w:val="DefaultParagraphFont"/>
    <w:uiPriority w:val="99"/>
    <w:semiHidden/>
    <w:unhideWhenUsed/>
    <w:rsid w:val="002C4668"/>
    <w:rPr>
      <w:sz w:val="16"/>
      <w:szCs w:val="16"/>
    </w:rPr>
  </w:style>
  <w:style w:type="paragraph" w:styleId="CommentText">
    <w:name w:val="annotation text"/>
    <w:basedOn w:val="Normal"/>
    <w:link w:val="CommentTextChar"/>
    <w:uiPriority w:val="99"/>
    <w:semiHidden/>
    <w:unhideWhenUsed/>
    <w:rsid w:val="002C4668"/>
    <w:rPr>
      <w:sz w:val="20"/>
      <w:szCs w:val="20"/>
    </w:rPr>
  </w:style>
  <w:style w:type="character" w:customStyle="1" w:styleId="CommentTextChar">
    <w:name w:val="Comment Text Char"/>
    <w:basedOn w:val="DefaultParagraphFont"/>
    <w:link w:val="CommentText"/>
    <w:uiPriority w:val="99"/>
    <w:semiHidden/>
    <w:rsid w:val="002C466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4668"/>
    <w:rPr>
      <w:b/>
      <w:bCs/>
    </w:rPr>
  </w:style>
  <w:style w:type="character" w:customStyle="1" w:styleId="CommentSubjectChar">
    <w:name w:val="Comment Subject Char"/>
    <w:basedOn w:val="CommentTextChar"/>
    <w:link w:val="CommentSubject"/>
    <w:uiPriority w:val="99"/>
    <w:semiHidden/>
    <w:rsid w:val="002C4668"/>
    <w:rPr>
      <w:rFonts w:ascii="Calibri" w:hAnsi="Calibri" w:cs="Times New Roman"/>
      <w:b/>
      <w:bCs/>
      <w:sz w:val="20"/>
      <w:szCs w:val="20"/>
    </w:rPr>
  </w:style>
  <w:style w:type="paragraph" w:styleId="PlainText">
    <w:name w:val="Plain Text"/>
    <w:basedOn w:val="Normal"/>
    <w:link w:val="PlainTextChar"/>
    <w:uiPriority w:val="99"/>
    <w:semiHidden/>
    <w:unhideWhenUsed/>
    <w:rsid w:val="002853B6"/>
    <w:rPr>
      <w:rFonts w:cstheme="minorBidi"/>
      <w:sz w:val="28"/>
      <w:szCs w:val="21"/>
    </w:rPr>
  </w:style>
  <w:style w:type="character" w:customStyle="1" w:styleId="PlainTextChar">
    <w:name w:val="Plain Text Char"/>
    <w:basedOn w:val="DefaultParagraphFont"/>
    <w:link w:val="PlainText"/>
    <w:uiPriority w:val="99"/>
    <w:semiHidden/>
    <w:rsid w:val="002853B6"/>
    <w:rPr>
      <w:rFonts w:ascii="Calibri" w:hAnsi="Calibri"/>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6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163"/>
    <w:rPr>
      <w:color w:val="0000FF"/>
      <w:u w:val="single"/>
    </w:rPr>
  </w:style>
  <w:style w:type="paragraph" w:styleId="NormalWeb">
    <w:name w:val="Normal (Web)"/>
    <w:basedOn w:val="Normal"/>
    <w:uiPriority w:val="99"/>
    <w:unhideWhenUsed/>
    <w:rsid w:val="00551163"/>
    <w:pPr>
      <w:spacing w:before="100" w:beforeAutospacing="1" w:after="100" w:afterAutospacing="1"/>
    </w:pPr>
    <w:rPr>
      <w:rFonts w:ascii="Times New Roman" w:hAnsi="Times New Roman"/>
      <w:sz w:val="24"/>
      <w:szCs w:val="24"/>
      <w:lang w:eastAsia="en-ZA"/>
    </w:rPr>
  </w:style>
  <w:style w:type="paragraph" w:styleId="ListParagraph">
    <w:name w:val="List Paragraph"/>
    <w:basedOn w:val="Normal"/>
    <w:uiPriority w:val="34"/>
    <w:qFormat/>
    <w:rsid w:val="00551163"/>
    <w:pPr>
      <w:spacing w:after="200" w:line="276" w:lineRule="auto"/>
      <w:ind w:left="720"/>
      <w:contextualSpacing/>
    </w:pPr>
  </w:style>
  <w:style w:type="paragraph" w:customStyle="1" w:styleId="Default">
    <w:name w:val="Default"/>
    <w:basedOn w:val="Normal"/>
    <w:rsid w:val="00551163"/>
    <w:pPr>
      <w:autoSpaceDE w:val="0"/>
      <w:autoSpaceDN w:val="0"/>
    </w:pPr>
    <w:rPr>
      <w:rFonts w:ascii="Bodoni MT" w:hAnsi="Bodoni MT"/>
      <w:color w:val="000000"/>
      <w:sz w:val="24"/>
      <w:szCs w:val="24"/>
    </w:rPr>
  </w:style>
  <w:style w:type="character" w:customStyle="1" w:styleId="apple-converted-space">
    <w:name w:val="apple-converted-space"/>
    <w:basedOn w:val="DefaultParagraphFont"/>
    <w:rsid w:val="00551163"/>
  </w:style>
  <w:style w:type="paragraph" w:styleId="BalloonText">
    <w:name w:val="Balloon Text"/>
    <w:basedOn w:val="Normal"/>
    <w:link w:val="BalloonTextChar"/>
    <w:uiPriority w:val="99"/>
    <w:semiHidden/>
    <w:unhideWhenUsed/>
    <w:rsid w:val="00551163"/>
    <w:rPr>
      <w:rFonts w:ascii="Tahoma" w:hAnsi="Tahoma" w:cs="Tahoma"/>
      <w:sz w:val="16"/>
      <w:szCs w:val="16"/>
    </w:rPr>
  </w:style>
  <w:style w:type="character" w:customStyle="1" w:styleId="BalloonTextChar">
    <w:name w:val="Balloon Text Char"/>
    <w:basedOn w:val="DefaultParagraphFont"/>
    <w:link w:val="BalloonText"/>
    <w:uiPriority w:val="99"/>
    <w:semiHidden/>
    <w:rsid w:val="00551163"/>
    <w:rPr>
      <w:rFonts w:ascii="Tahoma" w:hAnsi="Tahoma" w:cs="Tahoma"/>
      <w:sz w:val="16"/>
      <w:szCs w:val="16"/>
    </w:rPr>
  </w:style>
  <w:style w:type="character" w:styleId="CommentReference">
    <w:name w:val="annotation reference"/>
    <w:basedOn w:val="DefaultParagraphFont"/>
    <w:uiPriority w:val="99"/>
    <w:semiHidden/>
    <w:unhideWhenUsed/>
    <w:rsid w:val="002C4668"/>
    <w:rPr>
      <w:sz w:val="16"/>
      <w:szCs w:val="16"/>
    </w:rPr>
  </w:style>
  <w:style w:type="paragraph" w:styleId="CommentText">
    <w:name w:val="annotation text"/>
    <w:basedOn w:val="Normal"/>
    <w:link w:val="CommentTextChar"/>
    <w:uiPriority w:val="99"/>
    <w:semiHidden/>
    <w:unhideWhenUsed/>
    <w:rsid w:val="002C4668"/>
    <w:rPr>
      <w:sz w:val="20"/>
      <w:szCs w:val="20"/>
    </w:rPr>
  </w:style>
  <w:style w:type="character" w:customStyle="1" w:styleId="CommentTextChar">
    <w:name w:val="Comment Text Char"/>
    <w:basedOn w:val="DefaultParagraphFont"/>
    <w:link w:val="CommentText"/>
    <w:uiPriority w:val="99"/>
    <w:semiHidden/>
    <w:rsid w:val="002C466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4668"/>
    <w:rPr>
      <w:b/>
      <w:bCs/>
    </w:rPr>
  </w:style>
  <w:style w:type="character" w:customStyle="1" w:styleId="CommentSubjectChar">
    <w:name w:val="Comment Subject Char"/>
    <w:basedOn w:val="CommentTextChar"/>
    <w:link w:val="CommentSubject"/>
    <w:uiPriority w:val="99"/>
    <w:semiHidden/>
    <w:rsid w:val="002C4668"/>
    <w:rPr>
      <w:rFonts w:ascii="Calibri" w:hAnsi="Calibri" w:cs="Times New Roman"/>
      <w:b/>
      <w:bCs/>
      <w:sz w:val="20"/>
      <w:szCs w:val="20"/>
    </w:rPr>
  </w:style>
  <w:style w:type="paragraph" w:styleId="PlainText">
    <w:name w:val="Plain Text"/>
    <w:basedOn w:val="Normal"/>
    <w:link w:val="PlainTextChar"/>
    <w:uiPriority w:val="99"/>
    <w:semiHidden/>
    <w:unhideWhenUsed/>
    <w:rsid w:val="002853B6"/>
    <w:rPr>
      <w:rFonts w:cstheme="minorBidi"/>
      <w:sz w:val="28"/>
      <w:szCs w:val="21"/>
    </w:rPr>
  </w:style>
  <w:style w:type="character" w:customStyle="1" w:styleId="PlainTextChar">
    <w:name w:val="Plain Text Char"/>
    <w:basedOn w:val="DefaultParagraphFont"/>
    <w:link w:val="PlainText"/>
    <w:uiPriority w:val="99"/>
    <w:semiHidden/>
    <w:rsid w:val="002853B6"/>
    <w:rPr>
      <w:rFonts w:ascii="Calibri" w:hAnsi="Calibri"/>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6368">
      <w:bodyDiv w:val="1"/>
      <w:marLeft w:val="0"/>
      <w:marRight w:val="0"/>
      <w:marTop w:val="0"/>
      <w:marBottom w:val="0"/>
      <w:divBdr>
        <w:top w:val="none" w:sz="0" w:space="0" w:color="auto"/>
        <w:left w:val="none" w:sz="0" w:space="0" w:color="auto"/>
        <w:bottom w:val="none" w:sz="0" w:space="0" w:color="auto"/>
        <w:right w:val="none" w:sz="0" w:space="0" w:color="auto"/>
      </w:divBdr>
    </w:div>
    <w:div w:id="24644331">
      <w:bodyDiv w:val="1"/>
      <w:marLeft w:val="0"/>
      <w:marRight w:val="0"/>
      <w:marTop w:val="0"/>
      <w:marBottom w:val="0"/>
      <w:divBdr>
        <w:top w:val="none" w:sz="0" w:space="0" w:color="auto"/>
        <w:left w:val="none" w:sz="0" w:space="0" w:color="auto"/>
        <w:bottom w:val="none" w:sz="0" w:space="0" w:color="auto"/>
        <w:right w:val="none" w:sz="0" w:space="0" w:color="auto"/>
      </w:divBdr>
    </w:div>
    <w:div w:id="116338305">
      <w:bodyDiv w:val="1"/>
      <w:marLeft w:val="0"/>
      <w:marRight w:val="0"/>
      <w:marTop w:val="0"/>
      <w:marBottom w:val="0"/>
      <w:divBdr>
        <w:top w:val="none" w:sz="0" w:space="0" w:color="auto"/>
        <w:left w:val="none" w:sz="0" w:space="0" w:color="auto"/>
        <w:bottom w:val="none" w:sz="0" w:space="0" w:color="auto"/>
        <w:right w:val="none" w:sz="0" w:space="0" w:color="auto"/>
      </w:divBdr>
    </w:div>
    <w:div w:id="198903462">
      <w:bodyDiv w:val="1"/>
      <w:marLeft w:val="0"/>
      <w:marRight w:val="0"/>
      <w:marTop w:val="0"/>
      <w:marBottom w:val="0"/>
      <w:divBdr>
        <w:top w:val="none" w:sz="0" w:space="0" w:color="auto"/>
        <w:left w:val="none" w:sz="0" w:space="0" w:color="auto"/>
        <w:bottom w:val="none" w:sz="0" w:space="0" w:color="auto"/>
        <w:right w:val="none" w:sz="0" w:space="0" w:color="auto"/>
      </w:divBdr>
    </w:div>
    <w:div w:id="479273050">
      <w:bodyDiv w:val="1"/>
      <w:marLeft w:val="0"/>
      <w:marRight w:val="0"/>
      <w:marTop w:val="0"/>
      <w:marBottom w:val="0"/>
      <w:divBdr>
        <w:top w:val="none" w:sz="0" w:space="0" w:color="auto"/>
        <w:left w:val="none" w:sz="0" w:space="0" w:color="auto"/>
        <w:bottom w:val="none" w:sz="0" w:space="0" w:color="auto"/>
        <w:right w:val="none" w:sz="0" w:space="0" w:color="auto"/>
      </w:divBdr>
    </w:div>
    <w:div w:id="812218041">
      <w:bodyDiv w:val="1"/>
      <w:marLeft w:val="0"/>
      <w:marRight w:val="0"/>
      <w:marTop w:val="0"/>
      <w:marBottom w:val="0"/>
      <w:divBdr>
        <w:top w:val="none" w:sz="0" w:space="0" w:color="auto"/>
        <w:left w:val="none" w:sz="0" w:space="0" w:color="auto"/>
        <w:bottom w:val="none" w:sz="0" w:space="0" w:color="auto"/>
        <w:right w:val="none" w:sz="0" w:space="0" w:color="auto"/>
      </w:divBdr>
    </w:div>
    <w:div w:id="1073623697">
      <w:bodyDiv w:val="1"/>
      <w:marLeft w:val="0"/>
      <w:marRight w:val="0"/>
      <w:marTop w:val="0"/>
      <w:marBottom w:val="0"/>
      <w:divBdr>
        <w:top w:val="none" w:sz="0" w:space="0" w:color="auto"/>
        <w:left w:val="none" w:sz="0" w:space="0" w:color="auto"/>
        <w:bottom w:val="none" w:sz="0" w:space="0" w:color="auto"/>
        <w:right w:val="none" w:sz="0" w:space="0" w:color="auto"/>
      </w:divBdr>
    </w:div>
    <w:div w:id="1272974350">
      <w:bodyDiv w:val="1"/>
      <w:marLeft w:val="0"/>
      <w:marRight w:val="0"/>
      <w:marTop w:val="0"/>
      <w:marBottom w:val="0"/>
      <w:divBdr>
        <w:top w:val="none" w:sz="0" w:space="0" w:color="auto"/>
        <w:left w:val="none" w:sz="0" w:space="0" w:color="auto"/>
        <w:bottom w:val="none" w:sz="0" w:space="0" w:color="auto"/>
        <w:right w:val="none" w:sz="0" w:space="0" w:color="auto"/>
      </w:divBdr>
    </w:div>
    <w:div w:id="1353411343">
      <w:bodyDiv w:val="1"/>
      <w:marLeft w:val="0"/>
      <w:marRight w:val="0"/>
      <w:marTop w:val="0"/>
      <w:marBottom w:val="0"/>
      <w:divBdr>
        <w:top w:val="none" w:sz="0" w:space="0" w:color="auto"/>
        <w:left w:val="none" w:sz="0" w:space="0" w:color="auto"/>
        <w:bottom w:val="none" w:sz="0" w:space="0" w:color="auto"/>
        <w:right w:val="none" w:sz="0" w:space="0" w:color="auto"/>
      </w:divBdr>
    </w:div>
    <w:div w:id="1384065150">
      <w:bodyDiv w:val="1"/>
      <w:marLeft w:val="0"/>
      <w:marRight w:val="0"/>
      <w:marTop w:val="0"/>
      <w:marBottom w:val="0"/>
      <w:divBdr>
        <w:top w:val="none" w:sz="0" w:space="0" w:color="auto"/>
        <w:left w:val="none" w:sz="0" w:space="0" w:color="auto"/>
        <w:bottom w:val="none" w:sz="0" w:space="0" w:color="auto"/>
        <w:right w:val="none" w:sz="0" w:space="0" w:color="auto"/>
      </w:divBdr>
    </w:div>
    <w:div w:id="1439058570">
      <w:bodyDiv w:val="1"/>
      <w:marLeft w:val="0"/>
      <w:marRight w:val="0"/>
      <w:marTop w:val="0"/>
      <w:marBottom w:val="0"/>
      <w:divBdr>
        <w:top w:val="none" w:sz="0" w:space="0" w:color="auto"/>
        <w:left w:val="none" w:sz="0" w:space="0" w:color="auto"/>
        <w:bottom w:val="none" w:sz="0" w:space="0" w:color="auto"/>
        <w:right w:val="none" w:sz="0" w:space="0" w:color="auto"/>
      </w:divBdr>
    </w:div>
    <w:div w:id="1456828398">
      <w:bodyDiv w:val="1"/>
      <w:marLeft w:val="0"/>
      <w:marRight w:val="0"/>
      <w:marTop w:val="0"/>
      <w:marBottom w:val="0"/>
      <w:divBdr>
        <w:top w:val="none" w:sz="0" w:space="0" w:color="auto"/>
        <w:left w:val="none" w:sz="0" w:space="0" w:color="auto"/>
        <w:bottom w:val="none" w:sz="0" w:space="0" w:color="auto"/>
        <w:right w:val="none" w:sz="0" w:space="0" w:color="auto"/>
      </w:divBdr>
    </w:div>
    <w:div w:id="1571233982">
      <w:bodyDiv w:val="1"/>
      <w:marLeft w:val="0"/>
      <w:marRight w:val="0"/>
      <w:marTop w:val="0"/>
      <w:marBottom w:val="0"/>
      <w:divBdr>
        <w:top w:val="none" w:sz="0" w:space="0" w:color="auto"/>
        <w:left w:val="none" w:sz="0" w:space="0" w:color="auto"/>
        <w:bottom w:val="none" w:sz="0" w:space="0" w:color="auto"/>
        <w:right w:val="none" w:sz="0" w:space="0" w:color="auto"/>
      </w:divBdr>
    </w:div>
    <w:div w:id="1941260141">
      <w:bodyDiv w:val="1"/>
      <w:marLeft w:val="0"/>
      <w:marRight w:val="0"/>
      <w:marTop w:val="0"/>
      <w:marBottom w:val="0"/>
      <w:divBdr>
        <w:top w:val="none" w:sz="0" w:space="0" w:color="auto"/>
        <w:left w:val="none" w:sz="0" w:space="0" w:color="auto"/>
        <w:bottom w:val="none" w:sz="0" w:space="0" w:color="auto"/>
        <w:right w:val="none" w:sz="0" w:space="0" w:color="auto"/>
      </w:divBdr>
    </w:div>
    <w:div w:id="21182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antha.Govender@uct.ac.z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Kemantha.Govender@uct.ac.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uct.ac.za/" TargetMode="External"/><Relationship Id="rId5" Type="http://schemas.openxmlformats.org/officeDocument/2006/relationships/webSettings" Target="webSettings.xml"/><Relationship Id="rId10" Type="http://schemas.openxmlformats.org/officeDocument/2006/relationships/hyperlink" Target="mailto:kemantha.govender@uct.ac.za" TargetMode="External"/><Relationship Id="rId4" Type="http://schemas.openxmlformats.org/officeDocument/2006/relationships/settings" Target="settings.xml"/><Relationship Id="rId9" Type="http://schemas.openxmlformats.org/officeDocument/2006/relationships/hyperlink" Target="mailto:Kemantha.Govender@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4401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01424869</dc:creator>
  <cp:lastModifiedBy>01435624</cp:lastModifiedBy>
  <cp:revision>2</cp:revision>
  <cp:lastPrinted>2014-04-01T12:32:00Z</cp:lastPrinted>
  <dcterms:created xsi:type="dcterms:W3CDTF">2014-04-01T12:43:00Z</dcterms:created>
  <dcterms:modified xsi:type="dcterms:W3CDTF">2014-04-01T12:43:00Z</dcterms:modified>
</cp:coreProperties>
</file>